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before="0"/>
        <w:ind w:firstLine="540" w:left="0" w:right="0"/>
        <w:jc w:val="both"/>
        <w:rPr>
          <w:b w:val="0"/>
        </w:rPr>
      </w:pPr>
      <w:r>
        <w:rPr>
          <w:b w:val="1"/>
          <w:sz w:val="28"/>
        </w:rPr>
        <w:t xml:space="preserve">Махачкалинская транспортная прокуратура разъясняет о новом </w:t>
      </w:r>
      <w:r>
        <w:rPr>
          <w:b w:val="1"/>
        </w:rPr>
        <w:t>порядке проведения тренировочных учений перед утверждением плана предупреждения и ликвидации разливов нефти и нефтепродуктов</w:t>
      </w:r>
    </w:p>
    <w:p w14:paraId="02000000">
      <w:pPr>
        <w:widowControl w:val="1"/>
        <w:spacing w:after="120" w:before="120"/>
        <w:ind w:firstLine="0" w:left="120" w:right="120"/>
        <w:rPr>
          <w:sz w:val="17"/>
        </w:rPr>
      </w:pPr>
      <w:r>
        <w:rPr>
          <w:sz w:val="17"/>
        </w:rPr>
        <w:t> </w:t>
      </w:r>
    </w:p>
    <w:p w14:paraId="03000000">
      <w:pPr>
        <w:widowControl w:val="1"/>
        <w:spacing w:after="0" w:before="0"/>
        <w:ind w:firstLine="709" w:left="0" w:right="0"/>
        <w:jc w:val="both"/>
        <w:rPr>
          <w:rFonts w:ascii="XO Thames" w:hAnsi="XO Thames"/>
          <w:b w:val="0"/>
          <w:sz w:val="28"/>
        </w:rPr>
      </w:pPr>
      <w:r>
        <w:rPr>
          <w:b w:val="0"/>
        </w:rPr>
        <w:t>С</w:t>
      </w:r>
      <w:r>
        <w:rPr>
          <w:b w:val="0"/>
        </w:rPr>
        <w:t xml:space="preserve"> 1 сентября 2026 г.</w:t>
      </w:r>
      <w:r>
        <w:rPr>
          <w:rFonts w:ascii="XO Thames" w:hAnsi="XO Thames"/>
          <w:b w:val="0"/>
        </w:rPr>
        <w:t xml:space="preserve"> в</w:t>
      </w:r>
      <w:r>
        <w:rPr>
          <w:rFonts w:ascii="XO Thames" w:hAnsi="XO Thames"/>
          <w:b w:val="0"/>
        </w:rPr>
        <w:t>ступит в</w:t>
      </w:r>
      <w:r>
        <w:rPr>
          <w:rFonts w:ascii="XO Thames" w:hAnsi="XO Thames"/>
          <w:b w:val="0"/>
          <w:sz w:val="28"/>
        </w:rPr>
        <w:t xml:space="preserve"> с</w:t>
      </w:r>
      <w:r>
        <w:rPr>
          <w:rFonts w:ascii="XO Thames" w:hAnsi="XO Thames"/>
          <w:b w:val="0"/>
          <w:sz w:val="28"/>
        </w:rPr>
        <w:t>илу</w:t>
      </w:r>
      <w:r>
        <w:rPr>
          <w:rFonts w:ascii="XO Thames" w:hAnsi="XO Thames"/>
          <w:b w:val="0"/>
          <w:sz w:val="28"/>
        </w:rPr>
        <w:t> п</w:t>
      </w:r>
      <w:r>
        <w:rPr>
          <w:rFonts w:ascii="XO Thames" w:hAnsi="XO Thames"/>
          <w:b w:val="0"/>
          <w:sz w:val="28"/>
        </w:rPr>
        <w:t>р</w:t>
      </w:r>
      <w:r>
        <w:rPr>
          <w:rFonts w:ascii="XO Thames" w:hAnsi="XO Thames"/>
          <w:sz w:val="28"/>
        </w:rPr>
        <w:t xml:space="preserve">иказ </w:t>
      </w:r>
      <w:r>
        <w:rPr>
          <w:rFonts w:ascii="XO Thames" w:hAnsi="XO Thames"/>
          <w:sz w:val="28"/>
        </w:rPr>
        <w:t>Минтранса России от 10.04.2026 № 136 «</w:t>
      </w:r>
      <w:r>
        <w:rPr>
          <w:rFonts w:ascii="XO Thames" w:hAnsi="XO Thames"/>
          <w:sz w:val="28"/>
        </w:rPr>
        <w:t>Об установлении Порядка проведения тренировочных учений перед утверждением плана, в соответствии с которым планируются и осуществляются мероприятия по предупреждению и ликвидации разливов нефти и нефтепродуктов в морской среде, при осуществлении деятельности по перевалке нефти и нефтепродуктов, бункеровке (заправке) судов с использованием специализированных судов, предназначенных для бункеровки (судов-бункеровщиков)»</w:t>
      </w:r>
      <w:r>
        <w:rPr>
          <w:rFonts w:ascii="XO Thames" w:hAnsi="XO Thames"/>
          <w:b w:val="0"/>
          <w:sz w:val="28"/>
        </w:rPr>
        <w:t>, который отменит предыдущее и будет действовать до 1 сентября 2032 г.</w:t>
      </w:r>
    </w:p>
    <w:p w14:paraId="04000000">
      <w:pPr>
        <w:widowControl w:val="1"/>
        <w:spacing w:after="0" w:before="0"/>
        <w:ind w:firstLine="709" w:left="0" w:right="0"/>
        <w:jc w:val="both"/>
        <w:rPr>
          <w:rFonts w:ascii="XO Thames" w:hAnsi="XO Thames"/>
          <w:b w:val="0"/>
          <w:sz w:val="28"/>
        </w:rPr>
      </w:pPr>
    </w:p>
    <w:p w14:paraId="05000000">
      <w:pPr>
        <w:widowControl w:val="1"/>
        <w:spacing w:after="0" w:before="0"/>
        <w:ind w:firstLine="709" w:left="0" w:right="0"/>
        <w:jc w:val="both"/>
        <w:rPr>
          <w:rFonts w:ascii="XO Thames" w:hAnsi="XO Thames"/>
          <w:b w:val="0"/>
          <w:sz w:val="28"/>
        </w:rPr>
      </w:pPr>
      <w:r>
        <w:rPr>
          <w:b w:val="0"/>
        </w:rPr>
        <w:t>Тренировочные учения проводятся организацией, осуществляющей деятельность по перевалке нефти и нефтепродуктов, бункеровке (заправке) судов с использованием специализированных судов, предназначенных для бункеровки, во внутренних морских водах и в территориальном море РФ с целью определения ее готовности к действиям при возникновении разлива нефти и нефтепродуктов.</w:t>
      </w:r>
    </w:p>
    <w:p w14:paraId="06000000">
      <w:pPr>
        <w:widowControl w:val="1"/>
        <w:spacing w:after="0" w:before="0"/>
        <w:ind w:firstLine="709" w:left="0" w:right="0"/>
        <w:jc w:val="both"/>
        <w:rPr>
          <w:b w:val="0"/>
        </w:rPr>
      </w:pPr>
    </w:p>
    <w:p w14:paraId="07000000">
      <w:pPr>
        <w:widowControl w:val="1"/>
        <w:spacing w:after="0" w:before="0"/>
        <w:ind w:firstLine="709" w:left="0" w:right="0"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Сокращен срок подачи заявления – не позднее чем за 13 рабочих дней до планируемой даты учений. Появится возможность его направления посредством Единого портала государственных и муниципальных услуг (функций). Обновлены требования к содержанию заявления.</w:t>
      </w:r>
    </w:p>
    <w:p w14:paraId="08000000">
      <w:pPr>
        <w:widowControl w:val="1"/>
        <w:spacing w:after="0" w:before="0"/>
        <w:ind w:firstLine="709" w:left="0" w:right="0"/>
        <w:jc w:val="both"/>
        <w:rPr>
          <w:rFonts w:ascii="XO Thames" w:hAnsi="XO Thames"/>
          <w:b w:val="0"/>
          <w:sz w:val="28"/>
        </w:rPr>
      </w:pPr>
    </w:p>
    <w:p w14:paraId="09000000">
      <w:pPr>
        <w:widowControl w:val="1"/>
        <w:spacing w:after="0" w:before="0"/>
        <w:ind w:firstLine="709" w:left="0" w:right="0"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 xml:space="preserve">Определен срок рассмотрения </w:t>
      </w:r>
      <w:r>
        <w:rPr>
          <w:rFonts w:ascii="XO Thames" w:hAnsi="XO Thames"/>
          <w:b w:val="0"/>
          <w:sz w:val="28"/>
        </w:rPr>
        <w:t xml:space="preserve">Росморречфлотом </w:t>
      </w:r>
      <w:r>
        <w:rPr>
          <w:rFonts w:ascii="XO Thames" w:hAnsi="XO Thames"/>
          <w:b w:val="0"/>
          <w:sz w:val="28"/>
        </w:rPr>
        <w:t>заявлений и займет до 5 рабочих дней со дня получения.</w:t>
      </w:r>
    </w:p>
    <w:p w14:paraId="0A000000">
      <w:pPr>
        <w:widowControl w:val="1"/>
        <w:spacing w:after="0" w:before="0"/>
        <w:ind w:firstLine="709" w:left="0" w:right="0"/>
        <w:jc w:val="both"/>
        <w:rPr>
          <w:rFonts w:ascii="XO Thames" w:hAnsi="XO Thames"/>
          <w:b w:val="0"/>
          <w:sz w:val="28"/>
        </w:rPr>
      </w:pPr>
    </w:p>
    <w:p w14:paraId="0B000000">
      <w:pPr>
        <w:widowControl w:val="1"/>
        <w:spacing w:after="0" w:before="0"/>
        <w:ind w:firstLine="0" w:left="0" w:right="0"/>
        <w:jc w:val="both"/>
        <w:rPr>
          <w:b w:val="0"/>
        </w:rPr>
      </w:pPr>
    </w:p>
    <w:p w14:paraId="0C000000">
      <w:pPr>
        <w:pStyle w:val="Style_1"/>
        <w:widowControl w:val="1"/>
        <w:spacing w:before="0" w:line="240" w:lineRule="auto"/>
        <w:ind w:firstLine="709"/>
        <w:rPr>
          <w:rFonts w:ascii="Times New Roman" w:hAnsi="Times New Roman"/>
          <w:b w:val="0"/>
          <w:i w:val="0"/>
          <w:color w:val="000000"/>
          <w:u w:val="none"/>
        </w:rPr>
      </w:pPr>
    </w:p>
    <w:p w14:paraId="0D000000">
      <w:pPr>
        <w:pStyle w:val="Style_1"/>
        <w:widowControl w:val="1"/>
        <w:spacing w:before="0" w:line="240" w:lineRule="auto"/>
        <w:ind w:firstLine="709"/>
        <w:rPr>
          <w:rFonts w:ascii="Times New Roman" w:hAnsi="Times New Roman"/>
          <w:b w:val="0"/>
          <w:i w:val="0"/>
          <w:color w:val="000000"/>
          <w:u w:val="none"/>
        </w:rPr>
      </w:pPr>
    </w:p>
    <w:p w14:paraId="0E000000">
      <w:pPr>
        <w:pStyle w:val="Style_1"/>
        <w:widowControl w:val="1"/>
        <w:spacing w:before="0" w:line="240" w:lineRule="exact"/>
        <w:ind w:firstLine="709"/>
        <w:jc w:val="right"/>
        <w:rPr>
          <w:rFonts w:ascii="Times New Roman" w:hAnsi="Times New Roman"/>
          <w:b w:val="0"/>
          <w:i w:val="0"/>
          <w:color w:val="000000"/>
          <w:u w:val="none"/>
        </w:rPr>
      </w:pPr>
      <w:r>
        <w:rPr>
          <w:rFonts w:ascii="Times New Roman" w:hAnsi="Times New Roman"/>
          <w:b w:val="0"/>
          <w:i w:val="0"/>
          <w:color w:val="000000"/>
          <w:u w:val="none"/>
        </w:rPr>
        <w:t>Помощник Махачкалинского</w:t>
      </w:r>
    </w:p>
    <w:p w14:paraId="0F000000">
      <w:pPr>
        <w:pStyle w:val="Style_1"/>
        <w:widowControl w:val="1"/>
        <w:spacing w:before="0" w:line="240" w:lineRule="exact"/>
        <w:ind w:firstLine="709"/>
        <w:jc w:val="center"/>
        <w:rPr>
          <w:rFonts w:ascii="Times New Roman" w:hAnsi="Times New Roman"/>
          <w:b w:val="0"/>
          <w:i w:val="0"/>
          <w:color w:val="000000"/>
          <w:u w:val="none"/>
        </w:rPr>
      </w:pPr>
      <w:r>
        <w:rPr>
          <w:rFonts w:ascii="Times New Roman" w:hAnsi="Times New Roman"/>
          <w:b w:val="0"/>
          <w:i w:val="0"/>
          <w:color w:val="000000"/>
          <w:u w:val="none"/>
        </w:rPr>
        <w:t xml:space="preserve">                                                                          транспортного прокурора</w:t>
      </w:r>
    </w:p>
    <w:p w14:paraId="10000000">
      <w:pPr>
        <w:pStyle w:val="Style_1"/>
        <w:widowControl w:val="1"/>
        <w:spacing w:before="0" w:line="240" w:lineRule="exact"/>
        <w:ind w:firstLine="709"/>
        <w:jc w:val="right"/>
        <w:rPr>
          <w:rFonts w:ascii="Times New Roman" w:hAnsi="Times New Roman"/>
          <w:b w:val="0"/>
          <w:i w:val="0"/>
          <w:color w:val="000000"/>
          <w:u w:val="none"/>
        </w:rPr>
      </w:pPr>
    </w:p>
    <w:p w14:paraId="11000000">
      <w:pPr>
        <w:pStyle w:val="Style_1"/>
        <w:widowControl w:val="1"/>
        <w:spacing w:before="0" w:line="240" w:lineRule="exact"/>
        <w:ind w:firstLine="709"/>
        <w:jc w:val="center"/>
        <w:rPr>
          <w:rFonts w:ascii="Times New Roman" w:hAnsi="Times New Roman"/>
          <w:b w:val="0"/>
          <w:i w:val="0"/>
          <w:color w:val="000000"/>
          <w:u w:val="none"/>
        </w:rPr>
      </w:pPr>
      <w:r>
        <w:rPr>
          <w:rFonts w:ascii="Times New Roman" w:hAnsi="Times New Roman"/>
          <w:b w:val="0"/>
          <w:i w:val="0"/>
          <w:color w:val="000000"/>
          <w:u w:val="none"/>
        </w:rPr>
        <w:t xml:space="preserve">                                                               Марус Джомардян</w:t>
      </w:r>
    </w:p>
    <w:p w14:paraId="12000000">
      <w:pPr>
        <w:pStyle w:val="Style_1"/>
        <w:widowControl w:val="1"/>
        <w:spacing w:line="240" w:lineRule="exact"/>
        <w:ind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2026-06-04T08:08:27Z</dcterms:created>
  <dcterms:modified xsi:type="dcterms:W3CDTF">2026-06-04T08:08:27Z</dcterms:modified>
</cp:coreProperties>
</file>