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BAF" w:rsidRDefault="00EF5B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6F1B">
        <w:rPr>
          <w:rFonts w:ascii="Times New Roman" w:hAnsi="Times New Roman"/>
          <w:b/>
          <w:bCs/>
          <w:sz w:val="28"/>
          <w:szCs w:val="28"/>
        </w:rPr>
        <w:t>АДМИНИСТРАТИВНЫЙ РЕГЛАМЕНТ</w:t>
      </w:r>
    </w:p>
    <w:p w:rsidR="00926F1B" w:rsidRPr="00926F1B" w:rsidRDefault="00926F1B" w:rsidP="00D42F9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926F1B">
        <w:rPr>
          <w:rFonts w:ascii="Times New Roman" w:hAnsi="Times New Roman"/>
          <w:b/>
          <w:bCs/>
          <w:sz w:val="28"/>
          <w:szCs w:val="28"/>
        </w:rPr>
        <w:t xml:space="preserve">ПРЕДОСТАВЛЕНИЯ МУНИЦИПАЛЬНОЙ УСЛУГИ ПО </w:t>
      </w:r>
      <w:r w:rsidR="00D42F9E">
        <w:rPr>
          <w:rFonts w:ascii="Times New Roman" w:hAnsi="Times New Roman"/>
          <w:b/>
          <w:bCs/>
          <w:sz w:val="28"/>
          <w:szCs w:val="28"/>
        </w:rPr>
        <w:t>ПРЕДОСТАВЛЕНИЮ</w:t>
      </w:r>
      <w:r w:rsidRPr="00926F1B">
        <w:rPr>
          <w:rFonts w:ascii="Times New Roman" w:hAnsi="Times New Roman"/>
          <w:b/>
          <w:bCs/>
          <w:sz w:val="28"/>
          <w:szCs w:val="28"/>
        </w:rPr>
        <w:t xml:space="preserve"> РАЗРЕШЕНИ</w:t>
      </w:r>
      <w:r w:rsidR="00D42F9E">
        <w:rPr>
          <w:rFonts w:ascii="Times New Roman" w:hAnsi="Times New Roman"/>
          <w:b/>
          <w:bCs/>
          <w:sz w:val="28"/>
          <w:szCs w:val="28"/>
        </w:rPr>
        <w:t>Я</w:t>
      </w:r>
      <w:r w:rsidR="00267D16">
        <w:rPr>
          <w:rFonts w:ascii="Times New Roman" w:hAnsi="Times New Roman"/>
          <w:b/>
          <w:bCs/>
          <w:sz w:val="28"/>
          <w:szCs w:val="28"/>
        </w:rPr>
        <w:t xml:space="preserve"> НА СТРОИТЕЛЬСТВО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1.</w:t>
      </w:r>
      <w:r w:rsidR="00DB57D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Общие положения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872531" w:rsidRDefault="00872531" w:rsidP="00C9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1.1. </w:t>
      </w:r>
      <w:r w:rsidR="00926F1B" w:rsidRPr="00926F1B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267D16">
        <w:rPr>
          <w:rFonts w:ascii="Times New Roman" w:hAnsi="Times New Roman"/>
          <w:sz w:val="28"/>
          <w:szCs w:val="28"/>
        </w:rPr>
        <w:t>предоставлению</w:t>
      </w:r>
      <w:r w:rsidR="00926F1B" w:rsidRPr="00926F1B">
        <w:rPr>
          <w:rFonts w:ascii="Times New Roman" w:hAnsi="Times New Roman"/>
          <w:sz w:val="28"/>
          <w:szCs w:val="28"/>
        </w:rPr>
        <w:t xml:space="preserve"> разрешени</w:t>
      </w:r>
      <w:r w:rsidR="00267D16">
        <w:rPr>
          <w:rFonts w:ascii="Times New Roman" w:hAnsi="Times New Roman"/>
          <w:sz w:val="28"/>
          <w:szCs w:val="28"/>
        </w:rPr>
        <w:t xml:space="preserve">я на строительство </w:t>
      </w:r>
      <w:r w:rsidR="00926F1B" w:rsidRPr="00926F1B">
        <w:rPr>
          <w:rFonts w:ascii="Times New Roman" w:hAnsi="Times New Roman"/>
          <w:sz w:val="28"/>
          <w:szCs w:val="28"/>
        </w:rPr>
        <w:t>(далее</w:t>
      </w:r>
      <w:r>
        <w:rPr>
          <w:rFonts w:ascii="Times New Roman" w:hAnsi="Times New Roman"/>
          <w:sz w:val="28"/>
          <w:szCs w:val="28"/>
        </w:rPr>
        <w:t xml:space="preserve"> – </w:t>
      </w:r>
      <w:r w:rsidR="00926F1B" w:rsidRPr="00872531">
        <w:rPr>
          <w:rFonts w:ascii="Times New Roman" w:hAnsi="Times New Roman"/>
          <w:sz w:val="28"/>
          <w:szCs w:val="28"/>
        </w:rPr>
        <w:t xml:space="preserve">административный регламент) разработан на основании </w:t>
      </w:r>
      <w:r w:rsidR="00183187" w:rsidRPr="00872531">
        <w:rPr>
          <w:rFonts w:ascii="Times New Roman" w:hAnsi="Times New Roman"/>
          <w:sz w:val="28"/>
          <w:szCs w:val="28"/>
        </w:rPr>
        <w:t xml:space="preserve">Градостроительного кодекса Российской Федерации, </w:t>
      </w:r>
      <w:r w:rsidR="00926F1B" w:rsidRPr="00872531">
        <w:rPr>
          <w:rFonts w:ascii="Times New Roman" w:hAnsi="Times New Roman"/>
          <w:sz w:val="28"/>
          <w:szCs w:val="28"/>
        </w:rPr>
        <w:t xml:space="preserve">Федерального </w:t>
      </w:r>
      <w:hyperlink r:id="rId6" w:history="1">
        <w:r w:rsidR="00926F1B" w:rsidRPr="00872531">
          <w:rPr>
            <w:rFonts w:ascii="Times New Roman" w:hAnsi="Times New Roman"/>
            <w:color w:val="0000FF"/>
            <w:sz w:val="28"/>
            <w:szCs w:val="28"/>
          </w:rPr>
          <w:t>закона</w:t>
        </w:r>
      </w:hyperlink>
      <w:r w:rsidR="000D079E">
        <w:rPr>
          <w:rFonts w:ascii="Times New Roman" w:hAnsi="Times New Roman"/>
          <w:sz w:val="28"/>
          <w:szCs w:val="28"/>
        </w:rPr>
        <w:t xml:space="preserve"> от 27.07.2010 </w:t>
      </w:r>
      <w:r w:rsidR="00776081">
        <w:rPr>
          <w:rFonts w:ascii="Times New Roman" w:hAnsi="Times New Roman"/>
          <w:sz w:val="28"/>
          <w:szCs w:val="28"/>
        </w:rPr>
        <w:t>№ </w:t>
      </w:r>
      <w:r w:rsidR="000D079E">
        <w:rPr>
          <w:rFonts w:ascii="Times New Roman" w:hAnsi="Times New Roman"/>
          <w:sz w:val="28"/>
          <w:szCs w:val="28"/>
        </w:rPr>
        <w:t>210-ФЗ «</w:t>
      </w:r>
      <w:r w:rsidR="00926F1B" w:rsidRPr="00872531">
        <w:rPr>
          <w:rFonts w:ascii="Times New Roman" w:hAnsi="Times New Roman"/>
          <w:sz w:val="28"/>
          <w:szCs w:val="28"/>
        </w:rPr>
        <w:t>Об организации предоставления государ</w:t>
      </w:r>
      <w:r w:rsidR="005457F4">
        <w:rPr>
          <w:rFonts w:ascii="Times New Roman" w:hAnsi="Times New Roman"/>
          <w:sz w:val="28"/>
          <w:szCs w:val="28"/>
        </w:rPr>
        <w:t>ственных и муниципальных услуг</w:t>
      </w:r>
      <w:r w:rsidR="000D079E">
        <w:rPr>
          <w:rFonts w:ascii="Times New Roman" w:hAnsi="Times New Roman"/>
          <w:sz w:val="28"/>
          <w:szCs w:val="28"/>
        </w:rPr>
        <w:t>»</w:t>
      </w:r>
      <w:r w:rsidR="005457F4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C9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1.2.</w:t>
      </w:r>
      <w:r w:rsidR="00DB57D7">
        <w:rPr>
          <w:rFonts w:ascii="Times New Roman" w:hAnsi="Times New Roman"/>
          <w:sz w:val="28"/>
          <w:szCs w:val="28"/>
        </w:rPr>
        <w:t> </w:t>
      </w:r>
      <w:proofErr w:type="gramStart"/>
      <w:r w:rsidRPr="00926F1B">
        <w:rPr>
          <w:rFonts w:ascii="Times New Roman" w:hAnsi="Times New Roman"/>
          <w:sz w:val="28"/>
          <w:szCs w:val="28"/>
        </w:rPr>
        <w:t xml:space="preserve">Административный регламент устанавливает порядок и стандарт предоставления муниципальной услуги по </w:t>
      </w:r>
      <w:r w:rsidR="00267D16">
        <w:rPr>
          <w:rFonts w:ascii="Times New Roman" w:hAnsi="Times New Roman"/>
          <w:sz w:val="28"/>
          <w:szCs w:val="28"/>
        </w:rPr>
        <w:t>предоставлению</w:t>
      </w:r>
      <w:r w:rsidRPr="00926F1B">
        <w:rPr>
          <w:rFonts w:ascii="Times New Roman" w:hAnsi="Times New Roman"/>
          <w:sz w:val="28"/>
          <w:szCs w:val="28"/>
        </w:rPr>
        <w:t xml:space="preserve"> разрешени</w:t>
      </w:r>
      <w:r w:rsidR="00267D16">
        <w:rPr>
          <w:rFonts w:ascii="Times New Roman" w:hAnsi="Times New Roman"/>
          <w:sz w:val="28"/>
          <w:szCs w:val="28"/>
        </w:rPr>
        <w:t xml:space="preserve">я на строительство </w:t>
      </w:r>
      <w:r w:rsidRPr="00926F1B">
        <w:rPr>
          <w:rFonts w:ascii="Times New Roman" w:hAnsi="Times New Roman"/>
          <w:sz w:val="28"/>
          <w:szCs w:val="28"/>
        </w:rPr>
        <w:t xml:space="preserve">(далее - муниципальная услуга), в том числе в электронной форме с использованием федеральной государственной информационной системы </w:t>
      </w:r>
      <w:r w:rsidR="000D079E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Единый портал государственных и муниципальных услуг (функций)</w:t>
      </w:r>
      <w:r w:rsidR="000D079E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(далее - Единый портал государственных и муниципальных услуг) и информационно-телекоммуникационной сети Интернет с соблюдением норм законодательства Российской Федерации о защите персональных данных, а также состав</w:t>
      </w:r>
      <w:proofErr w:type="gramEnd"/>
      <w:r w:rsidRPr="00926F1B">
        <w:rPr>
          <w:rFonts w:ascii="Times New Roman" w:hAnsi="Times New Roman"/>
          <w:sz w:val="28"/>
          <w:szCs w:val="28"/>
        </w:rPr>
        <w:t>, последовательность и сроки выполнения административных процедур, требования к порядку их выполнения, порядок и формы контроля за исполнением административного регламента, досудебный (внесудебный) порядок обжалования заявителем решений и действий (бездействия)</w:t>
      </w:r>
      <w:r w:rsidR="00B67B36">
        <w:rPr>
          <w:rFonts w:ascii="Times New Roman" w:hAnsi="Times New Roman"/>
          <w:sz w:val="28"/>
          <w:szCs w:val="28"/>
        </w:rPr>
        <w:t xml:space="preserve"> </w:t>
      </w:r>
      <w:r w:rsidR="00D34ED2">
        <w:rPr>
          <w:rFonts w:ascii="Times New Roman" w:hAnsi="Times New Roman"/>
          <w:sz w:val="28"/>
          <w:szCs w:val="28"/>
        </w:rPr>
        <w:t xml:space="preserve">отдел ГО </w:t>
      </w:r>
      <w:proofErr w:type="spellStart"/>
      <w:r w:rsidR="00D34ED2">
        <w:rPr>
          <w:rFonts w:ascii="Times New Roman" w:hAnsi="Times New Roman"/>
          <w:sz w:val="28"/>
          <w:szCs w:val="28"/>
        </w:rPr>
        <w:t>ЧС</w:t>
      </w:r>
      <w:proofErr w:type="gramStart"/>
      <w:r w:rsidR="00D34ED2">
        <w:rPr>
          <w:rFonts w:ascii="Times New Roman" w:hAnsi="Times New Roman"/>
          <w:sz w:val="28"/>
          <w:szCs w:val="28"/>
        </w:rPr>
        <w:t>,с</w:t>
      </w:r>
      <w:proofErr w:type="gramEnd"/>
      <w:r w:rsidR="00D34ED2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D34ED2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D34ED2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D34ED2">
        <w:rPr>
          <w:rFonts w:ascii="Times New Roman" w:hAnsi="Times New Roman"/>
          <w:sz w:val="28"/>
          <w:szCs w:val="28"/>
        </w:rPr>
        <w:t xml:space="preserve"> район»</w:t>
      </w:r>
      <w:r w:rsidR="00C54CB1">
        <w:rPr>
          <w:rFonts w:ascii="Times New Roman" w:hAnsi="Times New Roman"/>
          <w:sz w:val="28"/>
          <w:szCs w:val="28"/>
        </w:rPr>
        <w:t xml:space="preserve"> предоставляюще</w:t>
      </w:r>
      <w:r w:rsidR="00BE6FB7">
        <w:rPr>
          <w:rFonts w:ascii="Times New Roman" w:hAnsi="Times New Roman"/>
          <w:sz w:val="28"/>
          <w:szCs w:val="28"/>
        </w:rPr>
        <w:t>го</w:t>
      </w:r>
      <w:r w:rsidR="00C54CB1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муниципальную услугу, должностного лица</w:t>
      </w:r>
      <w:r w:rsidR="00B67B36">
        <w:rPr>
          <w:rFonts w:ascii="Times New Roman" w:hAnsi="Times New Roman"/>
          <w:sz w:val="28"/>
          <w:szCs w:val="28"/>
        </w:rPr>
        <w:t xml:space="preserve"> </w:t>
      </w:r>
      <w:r w:rsidR="00D34ED2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D34ED2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D34ED2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D34ED2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D34ED2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предоставляюще</w:t>
      </w:r>
      <w:r w:rsidR="00BE6FB7">
        <w:rPr>
          <w:rFonts w:ascii="Times New Roman" w:hAnsi="Times New Roman"/>
          <w:sz w:val="28"/>
          <w:szCs w:val="28"/>
        </w:rPr>
        <w:t>го</w:t>
      </w:r>
      <w:r w:rsidRPr="00926F1B">
        <w:rPr>
          <w:rFonts w:ascii="Times New Roman" w:hAnsi="Times New Roman"/>
          <w:sz w:val="28"/>
          <w:szCs w:val="28"/>
        </w:rPr>
        <w:t xml:space="preserve"> муниципальную услугу, либо муниципального служащего.</w:t>
      </w:r>
    </w:p>
    <w:p w:rsidR="00554D5A" w:rsidRPr="00926F1B" w:rsidRDefault="00926F1B" w:rsidP="00C9280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1.3.</w:t>
      </w:r>
      <w:r w:rsidR="00DB57D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Муниципальная услуга предоставляется физическим и юридическим лицам (далее </w:t>
      </w:r>
      <w:r w:rsidR="00C9280F">
        <w:rPr>
          <w:rFonts w:ascii="Times New Roman" w:hAnsi="Times New Roman"/>
          <w:sz w:val="28"/>
          <w:szCs w:val="28"/>
        </w:rPr>
        <w:t>–</w:t>
      </w:r>
      <w:r w:rsidRPr="00926F1B">
        <w:rPr>
          <w:rFonts w:ascii="Times New Roman" w:hAnsi="Times New Roman"/>
          <w:sz w:val="28"/>
          <w:szCs w:val="28"/>
        </w:rPr>
        <w:t xml:space="preserve"> заявитель) в целях строительства, реконструкции объектов капитального строительства</w:t>
      </w:r>
      <w:r w:rsidR="007D010C">
        <w:rPr>
          <w:rFonts w:ascii="Times New Roman" w:hAnsi="Times New Roman"/>
          <w:sz w:val="28"/>
          <w:szCs w:val="28"/>
        </w:rPr>
        <w:t>, линейных объектов</w:t>
      </w:r>
      <w:r w:rsidRPr="00926F1B">
        <w:rPr>
          <w:rFonts w:ascii="Times New Roman" w:hAnsi="Times New Roman"/>
          <w:sz w:val="28"/>
          <w:szCs w:val="28"/>
        </w:rPr>
        <w:t xml:space="preserve"> на принадлежащем им земельном участке, расположенном на территории</w:t>
      </w:r>
      <w:r w:rsidR="00C9280F">
        <w:rPr>
          <w:rFonts w:ascii="Times New Roman" w:hAnsi="Times New Roman"/>
          <w:sz w:val="28"/>
          <w:szCs w:val="28"/>
        </w:rPr>
        <w:t xml:space="preserve"> </w:t>
      </w:r>
      <w:r w:rsidR="00805A08">
        <w:rPr>
          <w:rFonts w:ascii="Times New Roman" w:hAnsi="Times New Roman"/>
          <w:sz w:val="28"/>
          <w:szCs w:val="28"/>
        </w:rPr>
        <w:t>МР «</w:t>
      </w:r>
      <w:proofErr w:type="spellStart"/>
      <w:r w:rsidR="00805A08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805A08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3B16E3" w:rsidRPr="00926F1B" w:rsidRDefault="003B16E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DB57D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Стандарт предоставления муниципальной услуги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2.1.</w:t>
      </w:r>
      <w:r w:rsidR="00DB57D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Наименование муниципальной услуги: </w:t>
      </w:r>
      <w:r w:rsidR="00267D16">
        <w:rPr>
          <w:rFonts w:ascii="Times New Roman" w:hAnsi="Times New Roman"/>
          <w:sz w:val="28"/>
          <w:szCs w:val="28"/>
        </w:rPr>
        <w:t>предоставление</w:t>
      </w:r>
      <w:r w:rsidRPr="00926F1B">
        <w:rPr>
          <w:rFonts w:ascii="Times New Roman" w:hAnsi="Times New Roman"/>
          <w:sz w:val="28"/>
          <w:szCs w:val="28"/>
        </w:rPr>
        <w:t xml:space="preserve"> разрешени</w:t>
      </w:r>
      <w:r w:rsidR="00267D16">
        <w:rPr>
          <w:rFonts w:ascii="Times New Roman" w:hAnsi="Times New Roman"/>
          <w:sz w:val="28"/>
          <w:szCs w:val="28"/>
        </w:rPr>
        <w:t>я на строительство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5D63B1" w:rsidRPr="00C9280F" w:rsidRDefault="00926F1B" w:rsidP="00805A0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6F1B">
        <w:rPr>
          <w:rFonts w:ascii="Times New Roman" w:hAnsi="Times New Roman"/>
          <w:sz w:val="28"/>
          <w:szCs w:val="28"/>
        </w:rPr>
        <w:t>2.2.</w:t>
      </w:r>
      <w:r w:rsidR="006422A4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Предоставление муниципальной услуги осуществляется </w:t>
      </w:r>
      <w:r w:rsidR="00805A08">
        <w:rPr>
          <w:rFonts w:ascii="Times New Roman" w:hAnsi="Times New Roman"/>
          <w:sz w:val="28"/>
          <w:szCs w:val="28"/>
        </w:rPr>
        <w:t xml:space="preserve">отделом ГО </w:t>
      </w:r>
      <w:proofErr w:type="spellStart"/>
      <w:r w:rsidR="00805A08">
        <w:rPr>
          <w:rFonts w:ascii="Times New Roman" w:hAnsi="Times New Roman"/>
          <w:sz w:val="28"/>
          <w:szCs w:val="28"/>
        </w:rPr>
        <w:t>ЧС</w:t>
      </w:r>
      <w:proofErr w:type="gramStart"/>
      <w:r w:rsidR="00805A08">
        <w:rPr>
          <w:rFonts w:ascii="Times New Roman" w:hAnsi="Times New Roman"/>
          <w:sz w:val="28"/>
          <w:szCs w:val="28"/>
        </w:rPr>
        <w:t>,с</w:t>
      </w:r>
      <w:proofErr w:type="gramEnd"/>
      <w:r w:rsidR="00805A08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805A08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805A08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805A08">
        <w:rPr>
          <w:rFonts w:ascii="Times New Roman" w:hAnsi="Times New Roman"/>
          <w:sz w:val="28"/>
          <w:szCs w:val="28"/>
        </w:rPr>
        <w:t xml:space="preserve"> район»</w:t>
      </w:r>
    </w:p>
    <w:p w:rsidR="00EB0BB6" w:rsidRPr="00C9280F" w:rsidRDefault="00926F1B" w:rsidP="00813D0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926F1B">
        <w:rPr>
          <w:rFonts w:ascii="Times New Roman" w:hAnsi="Times New Roman"/>
          <w:sz w:val="28"/>
          <w:szCs w:val="28"/>
        </w:rPr>
        <w:t>Место нахождения</w:t>
      </w:r>
      <w:r w:rsidR="00813D0D">
        <w:rPr>
          <w:rFonts w:ascii="Times New Roman" w:hAnsi="Times New Roman"/>
          <w:sz w:val="28"/>
          <w:szCs w:val="28"/>
        </w:rPr>
        <w:t xml:space="preserve">: </w:t>
      </w:r>
      <w:proofErr w:type="spellStart"/>
      <w:r w:rsidR="00813D0D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813D0D">
        <w:rPr>
          <w:rFonts w:ascii="Times New Roman" w:hAnsi="Times New Roman"/>
          <w:sz w:val="28"/>
          <w:szCs w:val="28"/>
        </w:rPr>
        <w:t xml:space="preserve"> район </w:t>
      </w:r>
      <w:proofErr w:type="spellStart"/>
      <w:r w:rsidR="00813D0D">
        <w:rPr>
          <w:rFonts w:ascii="Times New Roman" w:hAnsi="Times New Roman"/>
          <w:sz w:val="28"/>
          <w:szCs w:val="28"/>
        </w:rPr>
        <w:t>сел</w:t>
      </w:r>
      <w:proofErr w:type="gramStart"/>
      <w:r w:rsidR="00813D0D">
        <w:rPr>
          <w:rFonts w:ascii="Times New Roman" w:hAnsi="Times New Roman"/>
          <w:sz w:val="28"/>
          <w:szCs w:val="28"/>
        </w:rPr>
        <w:t>.К</w:t>
      </w:r>
      <w:proofErr w:type="gramEnd"/>
      <w:r w:rsidR="00813D0D">
        <w:rPr>
          <w:rFonts w:ascii="Times New Roman" w:hAnsi="Times New Roman"/>
          <w:sz w:val="28"/>
          <w:szCs w:val="28"/>
        </w:rPr>
        <w:t>арата</w:t>
      </w:r>
      <w:proofErr w:type="spellEnd"/>
      <w:r w:rsidR="00813D0D">
        <w:rPr>
          <w:rFonts w:ascii="Times New Roman" w:hAnsi="Times New Roman"/>
          <w:sz w:val="28"/>
          <w:szCs w:val="28"/>
        </w:rPr>
        <w:t xml:space="preserve"> 368990</w:t>
      </w:r>
    </w:p>
    <w:p w:rsid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График работы:</w:t>
      </w:r>
    </w:p>
    <w:p w:rsidR="00EB0BB6" w:rsidRPr="00C9280F" w:rsidRDefault="00813D0D" w:rsidP="00FE1E8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С понедельника по пятницу с 8-00 часов до 17-00 часов. </w:t>
      </w:r>
      <w:r w:rsidR="00FE1E8C">
        <w:rPr>
          <w:rFonts w:ascii="Times New Roman" w:hAnsi="Times New Roman"/>
          <w:sz w:val="28"/>
          <w:szCs w:val="28"/>
        </w:rPr>
        <w:t>С перерывом 12-00 часов до 13-00 часов</w:t>
      </w:r>
      <w:proofErr w:type="gramStart"/>
      <w:r w:rsidR="00FE1E8C">
        <w:rPr>
          <w:rFonts w:ascii="Times New Roman" w:hAnsi="Times New Roman"/>
          <w:sz w:val="28"/>
          <w:szCs w:val="28"/>
        </w:rPr>
        <w:t>.</w:t>
      </w:r>
      <w:proofErr w:type="gramEnd"/>
      <w:r w:rsidR="00FE1E8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E1E8C">
        <w:rPr>
          <w:rFonts w:ascii="Times New Roman" w:hAnsi="Times New Roman"/>
          <w:sz w:val="28"/>
          <w:szCs w:val="28"/>
        </w:rPr>
        <w:t>в</w:t>
      </w:r>
      <w:proofErr w:type="gramEnd"/>
      <w:r w:rsidR="00FE1E8C">
        <w:rPr>
          <w:rFonts w:ascii="Times New Roman" w:hAnsi="Times New Roman"/>
          <w:sz w:val="28"/>
          <w:szCs w:val="28"/>
        </w:rPr>
        <w:t>ыходные суббота и воскресенье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Прием заявлений на предоставление муниципальной услуги осуществляется </w:t>
      </w:r>
      <w:r w:rsidRPr="00926F1B">
        <w:rPr>
          <w:rFonts w:ascii="Times New Roman" w:hAnsi="Times New Roman"/>
          <w:sz w:val="28"/>
          <w:szCs w:val="28"/>
        </w:rPr>
        <w:lastRenderedPageBreak/>
        <w:t xml:space="preserve">в </w:t>
      </w:r>
      <w:r w:rsidR="006422A4">
        <w:rPr>
          <w:rFonts w:ascii="Times New Roman" w:hAnsi="Times New Roman"/>
          <w:sz w:val="28"/>
          <w:szCs w:val="28"/>
        </w:rPr>
        <w:t>кабинете</w:t>
      </w:r>
      <w:r w:rsidR="007D18E8">
        <w:rPr>
          <w:rFonts w:ascii="Times New Roman" w:hAnsi="Times New Roman"/>
          <w:sz w:val="28"/>
          <w:szCs w:val="28"/>
        </w:rPr>
        <w:t xml:space="preserve"> отдела ГО </w:t>
      </w:r>
      <w:proofErr w:type="spellStart"/>
      <w:r w:rsidR="007D18E8">
        <w:rPr>
          <w:rFonts w:ascii="Times New Roman" w:hAnsi="Times New Roman"/>
          <w:sz w:val="28"/>
          <w:szCs w:val="28"/>
        </w:rPr>
        <w:t>ЧС</w:t>
      </w:r>
      <w:proofErr w:type="gramStart"/>
      <w:r w:rsidR="007D18E8">
        <w:rPr>
          <w:rFonts w:ascii="Times New Roman" w:hAnsi="Times New Roman"/>
          <w:sz w:val="28"/>
          <w:szCs w:val="28"/>
        </w:rPr>
        <w:t>,с</w:t>
      </w:r>
      <w:proofErr w:type="gramEnd"/>
      <w:r w:rsidR="007D18E8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7D18E8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7D18E8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7D18E8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График приема заявлений и документов:</w:t>
      </w:r>
    </w:p>
    <w:p w:rsidR="00226F47" w:rsidRPr="00C9280F" w:rsidRDefault="00B70400" w:rsidP="00B7040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С понедельника по пятницу с 8-00 часов до 17-00 часов. С перерывом на обед 12-00 часов по 13-00 часов.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Адрес электронной почты: </w:t>
      </w:r>
      <w:proofErr w:type="spellStart"/>
      <w:r w:rsidR="007E7B0C">
        <w:rPr>
          <w:rFonts w:ascii="Times New Roman" w:hAnsi="Times New Roman"/>
          <w:sz w:val="28"/>
          <w:szCs w:val="28"/>
          <w:lang w:val="en-US"/>
        </w:rPr>
        <w:t>adm</w:t>
      </w:r>
      <w:proofErr w:type="spellEnd"/>
      <w:r w:rsidR="007E7B0C" w:rsidRPr="00277110">
        <w:rPr>
          <w:rFonts w:ascii="Times New Roman" w:hAnsi="Times New Roman"/>
          <w:sz w:val="28"/>
          <w:szCs w:val="28"/>
        </w:rPr>
        <w:t>_</w:t>
      </w:r>
      <w:proofErr w:type="spellStart"/>
      <w:r w:rsidR="007E7B0C">
        <w:rPr>
          <w:rFonts w:ascii="Times New Roman" w:hAnsi="Times New Roman"/>
          <w:sz w:val="28"/>
          <w:szCs w:val="28"/>
          <w:lang w:val="en-US"/>
        </w:rPr>
        <w:t>ahvah</w:t>
      </w:r>
      <w:proofErr w:type="spellEnd"/>
      <w:r w:rsidR="007E7B0C" w:rsidRPr="00277110">
        <w:rPr>
          <w:rFonts w:ascii="Times New Roman" w:hAnsi="Times New Roman"/>
          <w:sz w:val="28"/>
          <w:szCs w:val="28"/>
        </w:rPr>
        <w:t>05@</w:t>
      </w:r>
      <w:r w:rsidR="007E7B0C">
        <w:rPr>
          <w:rFonts w:ascii="Times New Roman" w:hAnsi="Times New Roman"/>
          <w:sz w:val="28"/>
          <w:szCs w:val="28"/>
          <w:lang w:val="en-US"/>
        </w:rPr>
        <w:t>mail</w:t>
      </w:r>
      <w:r w:rsidR="007E7B0C" w:rsidRPr="00277110">
        <w:rPr>
          <w:rFonts w:ascii="Times New Roman" w:hAnsi="Times New Roman"/>
          <w:sz w:val="28"/>
          <w:szCs w:val="28"/>
        </w:rPr>
        <w:t>/</w:t>
      </w:r>
      <w:proofErr w:type="spellStart"/>
      <w:r w:rsidR="007E7B0C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</w:p>
    <w:p w:rsidR="00FE5CE6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Адрес официального сайта:</w:t>
      </w:r>
      <w:r w:rsidR="00277110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277110">
        <w:rPr>
          <w:rFonts w:ascii="Times New Roman" w:hAnsi="Times New Roman"/>
          <w:sz w:val="28"/>
          <w:szCs w:val="28"/>
        </w:rPr>
        <w:t>госуслуги</w:t>
      </w:r>
      <w:proofErr w:type="spellEnd"/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Сведения о месте нахождения, номерах справочных телефонов, адресах электронной почты </w:t>
      </w:r>
      <w:r w:rsidR="00F02567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F02567">
        <w:rPr>
          <w:rFonts w:ascii="Times New Roman" w:hAnsi="Times New Roman"/>
          <w:sz w:val="28"/>
          <w:szCs w:val="28"/>
        </w:rPr>
        <w:t>ЧС</w:t>
      </w:r>
      <w:proofErr w:type="gramStart"/>
      <w:r w:rsidR="00F02567">
        <w:rPr>
          <w:rFonts w:ascii="Times New Roman" w:hAnsi="Times New Roman"/>
          <w:sz w:val="28"/>
          <w:szCs w:val="28"/>
        </w:rPr>
        <w:t>,с</w:t>
      </w:r>
      <w:proofErr w:type="gramEnd"/>
      <w:r w:rsidR="00F02567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F02567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F02567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F02567">
        <w:rPr>
          <w:rFonts w:ascii="Times New Roman" w:hAnsi="Times New Roman"/>
          <w:sz w:val="28"/>
          <w:szCs w:val="28"/>
        </w:rPr>
        <w:t xml:space="preserve"> район» </w:t>
      </w:r>
      <w:r w:rsidRPr="00926F1B">
        <w:rPr>
          <w:rFonts w:ascii="Times New Roman" w:hAnsi="Times New Roman"/>
          <w:sz w:val="28"/>
          <w:szCs w:val="28"/>
        </w:rPr>
        <w:t xml:space="preserve"> размещаются на информационном стенде </w:t>
      </w:r>
      <w:r w:rsidR="00F02567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 xml:space="preserve"> официальном сайте </w:t>
      </w:r>
      <w:r w:rsidR="00F02567">
        <w:rPr>
          <w:rFonts w:ascii="Times New Roman" w:hAnsi="Times New Roman"/>
          <w:sz w:val="28"/>
          <w:szCs w:val="28"/>
        </w:rPr>
        <w:t xml:space="preserve"> МР «</w:t>
      </w:r>
      <w:proofErr w:type="spellStart"/>
      <w:r w:rsidR="00F02567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F02567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и Едином портале государственных и муниципальных услуг.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2.3.</w:t>
      </w:r>
      <w:r w:rsidR="00DB57D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является:</w:t>
      </w:r>
    </w:p>
    <w:p w:rsidR="00926F1B" w:rsidRPr="00926F1B" w:rsidRDefault="00861813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предоставление</w:t>
      </w:r>
      <w:r w:rsidR="00006589">
        <w:rPr>
          <w:rFonts w:ascii="Times New Roman" w:hAnsi="Times New Roman"/>
          <w:sz w:val="28"/>
          <w:szCs w:val="28"/>
        </w:rPr>
        <w:t xml:space="preserve"> разрешения на строительство.</w:t>
      </w:r>
    </w:p>
    <w:p w:rsidR="00926F1B" w:rsidRPr="00926F1B" w:rsidRDefault="00CB65A7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7" w:history="1">
        <w:r w:rsidR="00926F1B" w:rsidRPr="00926F1B">
          <w:rPr>
            <w:rFonts w:ascii="Times New Roman" w:hAnsi="Times New Roman"/>
            <w:color w:val="0000FF"/>
            <w:sz w:val="28"/>
            <w:szCs w:val="28"/>
          </w:rPr>
          <w:t>Разрешение</w:t>
        </w:r>
      </w:hyperlink>
      <w:r w:rsidR="00926F1B" w:rsidRPr="00926F1B">
        <w:rPr>
          <w:rFonts w:ascii="Times New Roman" w:hAnsi="Times New Roman"/>
          <w:sz w:val="28"/>
          <w:szCs w:val="28"/>
        </w:rPr>
        <w:t xml:space="preserve"> на строительство оформля</w:t>
      </w:r>
      <w:r w:rsidR="00006589">
        <w:rPr>
          <w:rFonts w:ascii="Times New Roman" w:hAnsi="Times New Roman"/>
          <w:sz w:val="28"/>
          <w:szCs w:val="28"/>
        </w:rPr>
        <w:t>е</w:t>
      </w:r>
      <w:r w:rsidR="00926F1B" w:rsidRPr="00926F1B">
        <w:rPr>
          <w:rFonts w:ascii="Times New Roman" w:hAnsi="Times New Roman"/>
          <w:sz w:val="28"/>
          <w:szCs w:val="28"/>
        </w:rPr>
        <w:t xml:space="preserve">тся по форме </w:t>
      </w:r>
      <w:hyperlink w:anchor="Par334" w:history="1">
        <w:r w:rsidR="00926F1B" w:rsidRPr="00926F1B">
          <w:rPr>
            <w:rFonts w:ascii="Times New Roman" w:hAnsi="Times New Roman"/>
            <w:color w:val="0000FF"/>
            <w:sz w:val="28"/>
            <w:szCs w:val="28"/>
          </w:rPr>
          <w:t>(приложение 1)</w:t>
        </w:r>
      </w:hyperlink>
      <w:r w:rsidR="00926F1B" w:rsidRPr="00926F1B">
        <w:rPr>
          <w:rFonts w:ascii="Times New Roman" w:hAnsi="Times New Roman"/>
          <w:sz w:val="28"/>
          <w:szCs w:val="28"/>
        </w:rPr>
        <w:t xml:space="preserve">, утвержденной </w:t>
      </w:r>
      <w:r w:rsidR="00C33AFF">
        <w:rPr>
          <w:rFonts w:ascii="Times New Roman" w:hAnsi="Times New Roman"/>
          <w:sz w:val="28"/>
          <w:szCs w:val="28"/>
        </w:rPr>
        <w:t xml:space="preserve">приказом </w:t>
      </w:r>
      <w:r w:rsidR="00795F36">
        <w:rPr>
          <w:rFonts w:ascii="Times New Roman" w:hAnsi="Times New Roman"/>
          <w:sz w:val="28"/>
          <w:szCs w:val="28"/>
        </w:rPr>
        <w:t>М</w:t>
      </w:r>
      <w:r w:rsidR="00C33AFF">
        <w:rPr>
          <w:rFonts w:ascii="Times New Roman" w:hAnsi="Times New Roman"/>
          <w:sz w:val="28"/>
          <w:szCs w:val="28"/>
        </w:rPr>
        <w:t>инистерства строительства</w:t>
      </w:r>
      <w:r w:rsidR="00466070">
        <w:rPr>
          <w:rFonts w:ascii="Times New Roman" w:hAnsi="Times New Roman"/>
          <w:sz w:val="28"/>
          <w:szCs w:val="28"/>
        </w:rPr>
        <w:t xml:space="preserve"> и жилищно-коммунального хозяйства</w:t>
      </w:r>
      <w:r w:rsidR="00926F1B" w:rsidRPr="00926F1B">
        <w:rPr>
          <w:rFonts w:ascii="Times New Roman" w:hAnsi="Times New Roman"/>
          <w:sz w:val="28"/>
          <w:szCs w:val="28"/>
        </w:rPr>
        <w:t xml:space="preserve"> </w:t>
      </w:r>
      <w:r w:rsidR="00466070">
        <w:rPr>
          <w:rFonts w:ascii="Times New Roman" w:hAnsi="Times New Roman"/>
          <w:sz w:val="28"/>
          <w:szCs w:val="28"/>
        </w:rPr>
        <w:t>Российской Федерации от 19.02.2015 № 117</w:t>
      </w:r>
      <w:r w:rsidR="00466070" w:rsidRPr="0046607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 w:rsidR="00466070"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 w:rsidR="00466070">
        <w:rPr>
          <w:rFonts w:ascii="Times New Roman" w:hAnsi="Times New Roman"/>
          <w:sz w:val="28"/>
          <w:szCs w:val="28"/>
        </w:rPr>
        <w:t xml:space="preserve"> </w:t>
      </w:r>
      <w:r w:rsidR="00776081">
        <w:rPr>
          <w:rFonts w:ascii="Times New Roman" w:hAnsi="Times New Roman"/>
          <w:sz w:val="28"/>
          <w:szCs w:val="28"/>
        </w:rPr>
        <w:t>«</w:t>
      </w:r>
      <w:r w:rsidR="00926F1B" w:rsidRPr="00926F1B">
        <w:rPr>
          <w:rFonts w:ascii="Times New Roman" w:hAnsi="Times New Roman"/>
          <w:sz w:val="28"/>
          <w:szCs w:val="28"/>
        </w:rPr>
        <w:t>О</w:t>
      </w:r>
      <w:r w:rsidR="00466070">
        <w:rPr>
          <w:rFonts w:ascii="Times New Roman" w:hAnsi="Times New Roman"/>
          <w:sz w:val="28"/>
          <w:szCs w:val="28"/>
        </w:rPr>
        <w:t>б утверждении</w:t>
      </w:r>
      <w:r w:rsidR="00926F1B" w:rsidRPr="00926F1B">
        <w:rPr>
          <w:rFonts w:ascii="Times New Roman" w:hAnsi="Times New Roman"/>
          <w:sz w:val="28"/>
          <w:szCs w:val="28"/>
        </w:rPr>
        <w:t xml:space="preserve"> форм</w:t>
      </w:r>
      <w:r w:rsidR="00466070">
        <w:rPr>
          <w:rFonts w:ascii="Times New Roman" w:hAnsi="Times New Roman"/>
          <w:sz w:val="28"/>
          <w:szCs w:val="28"/>
        </w:rPr>
        <w:t>ы</w:t>
      </w:r>
      <w:r w:rsidR="00926F1B" w:rsidRPr="00926F1B">
        <w:rPr>
          <w:rFonts w:ascii="Times New Roman" w:hAnsi="Times New Roman"/>
          <w:sz w:val="28"/>
          <w:szCs w:val="28"/>
        </w:rPr>
        <w:t xml:space="preserve"> разрешения на строительство и форм</w:t>
      </w:r>
      <w:r w:rsidR="00466070">
        <w:rPr>
          <w:rFonts w:ascii="Times New Roman" w:hAnsi="Times New Roman"/>
          <w:sz w:val="28"/>
          <w:szCs w:val="28"/>
        </w:rPr>
        <w:t>ы</w:t>
      </w:r>
      <w:r w:rsidR="00926F1B" w:rsidRPr="00926F1B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</w:t>
      </w:r>
      <w:r w:rsidR="00776081">
        <w:rPr>
          <w:rFonts w:ascii="Times New Roman" w:hAnsi="Times New Roman"/>
          <w:sz w:val="28"/>
          <w:szCs w:val="28"/>
        </w:rPr>
        <w:t>»</w:t>
      </w:r>
      <w:r w:rsidR="0030630D">
        <w:rPr>
          <w:rFonts w:ascii="Times New Roman" w:hAnsi="Times New Roman"/>
          <w:sz w:val="28"/>
          <w:szCs w:val="28"/>
        </w:rPr>
        <w:t xml:space="preserve">, </w:t>
      </w:r>
      <w:r w:rsidR="0030630D" w:rsidRPr="004E632E">
        <w:rPr>
          <w:rFonts w:ascii="Times New Roman" w:hAnsi="Times New Roman"/>
          <w:sz w:val="28"/>
          <w:szCs w:val="28"/>
        </w:rPr>
        <w:t>в двух экземплярах.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В предоставлении муниципальной услуги отказывается по основаниям, предусмотренным </w:t>
      </w:r>
      <w:hyperlink w:anchor="Par89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пункт</w:t>
        </w:r>
        <w:r w:rsidR="00861813">
          <w:rPr>
            <w:rFonts w:ascii="Times New Roman" w:hAnsi="Times New Roman"/>
            <w:color w:val="0000FF"/>
            <w:sz w:val="28"/>
            <w:szCs w:val="28"/>
          </w:rPr>
          <w:t>о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>м 2.1</w:t>
        </w:r>
        <w:r w:rsidR="00861813">
          <w:rPr>
            <w:rFonts w:ascii="Times New Roman" w:hAnsi="Times New Roman"/>
            <w:color w:val="0000FF"/>
            <w:sz w:val="28"/>
            <w:szCs w:val="28"/>
          </w:rPr>
          <w:t>6</w:t>
        </w:r>
      </w:hyperlink>
      <w:r w:rsidR="00006589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Отказ в предоставлении муниципальной услуги оформляется </w:t>
      </w:r>
      <w:hyperlink w:anchor="Par404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уведомлением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об отказе в </w:t>
      </w:r>
      <w:r w:rsidR="00A53432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</w:t>
      </w:r>
      <w:r w:rsidR="00006589">
        <w:rPr>
          <w:rFonts w:ascii="Times New Roman" w:hAnsi="Times New Roman"/>
          <w:sz w:val="28"/>
          <w:szCs w:val="28"/>
        </w:rPr>
        <w:t>ьство по образцу (приложение</w:t>
      </w:r>
      <w:r w:rsidR="0023405D">
        <w:rPr>
          <w:rFonts w:ascii="Times New Roman" w:hAnsi="Times New Roman"/>
          <w:sz w:val="28"/>
          <w:szCs w:val="28"/>
        </w:rPr>
        <w:t> </w:t>
      </w:r>
      <w:r w:rsidR="00006589">
        <w:rPr>
          <w:rFonts w:ascii="Times New Roman" w:hAnsi="Times New Roman"/>
          <w:sz w:val="28"/>
          <w:szCs w:val="28"/>
        </w:rPr>
        <w:t>2)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2.4.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Срок предоставления муниципальной услуги </w:t>
      </w:r>
      <w:r w:rsidR="002A76C0">
        <w:rPr>
          <w:rFonts w:ascii="Times New Roman" w:hAnsi="Times New Roman"/>
          <w:sz w:val="28"/>
          <w:szCs w:val="28"/>
        </w:rPr>
        <w:t>–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 w:rsidR="002A76C0">
        <w:rPr>
          <w:rFonts w:ascii="Times New Roman" w:hAnsi="Times New Roman"/>
          <w:sz w:val="28"/>
          <w:szCs w:val="28"/>
        </w:rPr>
        <w:t>7рабочих</w:t>
      </w:r>
      <w:r w:rsidRPr="00926F1B">
        <w:rPr>
          <w:rFonts w:ascii="Times New Roman" w:hAnsi="Times New Roman"/>
          <w:sz w:val="28"/>
          <w:szCs w:val="28"/>
        </w:rPr>
        <w:t xml:space="preserve"> дней.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2.5.</w:t>
      </w:r>
      <w:r w:rsidR="000F7C64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в соответствии</w:t>
      </w:r>
      <w:r w:rsidR="00DD5D89">
        <w:rPr>
          <w:rFonts w:ascii="Times New Roman" w:hAnsi="Times New Roman"/>
          <w:sz w:val="28"/>
          <w:szCs w:val="28"/>
        </w:rPr>
        <w:t> </w:t>
      </w:r>
      <w:proofErr w:type="gramStart"/>
      <w:r w:rsidRPr="00926F1B">
        <w:rPr>
          <w:rFonts w:ascii="Times New Roman" w:hAnsi="Times New Roman"/>
          <w:sz w:val="28"/>
          <w:szCs w:val="28"/>
        </w:rPr>
        <w:t>с</w:t>
      </w:r>
      <w:proofErr w:type="gramEnd"/>
      <w:r w:rsidRPr="00926F1B">
        <w:rPr>
          <w:rFonts w:ascii="Times New Roman" w:hAnsi="Times New Roman"/>
          <w:sz w:val="28"/>
          <w:szCs w:val="28"/>
        </w:rPr>
        <w:t>: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Градостроительным </w:t>
      </w:r>
      <w:hyperlink r:id="rId8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Российской Федерации (далее - Кодекс)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Российская газета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, 2004,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>290);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Федеральным </w:t>
      </w:r>
      <w:hyperlink r:id="rId9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от 06.10.2003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 xml:space="preserve">131-ФЗ 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Российская газета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, 2003,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>202);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Федеральным </w:t>
      </w:r>
      <w:hyperlink r:id="rId10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от 29.12.2004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 xml:space="preserve">191-ФЗ 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 введении в действие Градостроительного кодекса Российской Федерации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Российская газета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, 2004,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>290);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Федеральным </w:t>
      </w:r>
      <w:hyperlink r:id="rId11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законом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от 27.07.2006 </w:t>
      </w:r>
      <w:r w:rsidR="00776081">
        <w:rPr>
          <w:rFonts w:ascii="Times New Roman" w:hAnsi="Times New Roman"/>
          <w:sz w:val="28"/>
          <w:szCs w:val="28"/>
        </w:rPr>
        <w:t>№ </w:t>
      </w:r>
      <w:r w:rsidRPr="00926F1B">
        <w:rPr>
          <w:rFonts w:ascii="Times New Roman" w:hAnsi="Times New Roman"/>
          <w:sz w:val="28"/>
          <w:szCs w:val="28"/>
        </w:rPr>
        <w:t xml:space="preserve">152-ФЗ 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 персональных данных</w:t>
      </w:r>
      <w:r w:rsidR="00776081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Собрание законодательства Российской Фе</w:t>
      </w:r>
      <w:r w:rsidR="002E605B">
        <w:rPr>
          <w:rFonts w:ascii="Times New Roman" w:hAnsi="Times New Roman"/>
          <w:sz w:val="28"/>
          <w:szCs w:val="28"/>
        </w:rPr>
        <w:t>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="002E605B">
        <w:rPr>
          <w:rFonts w:ascii="Times New Roman" w:hAnsi="Times New Roman"/>
          <w:sz w:val="28"/>
          <w:szCs w:val="28"/>
        </w:rPr>
        <w:t xml:space="preserve">, 2006, </w:t>
      </w:r>
      <w:r w:rsidR="00776081">
        <w:rPr>
          <w:rFonts w:ascii="Times New Roman" w:hAnsi="Times New Roman"/>
          <w:sz w:val="28"/>
          <w:szCs w:val="28"/>
        </w:rPr>
        <w:t>№ </w:t>
      </w:r>
      <w:r w:rsidR="002E605B">
        <w:rPr>
          <w:rFonts w:ascii="Times New Roman" w:hAnsi="Times New Roman"/>
          <w:sz w:val="28"/>
          <w:szCs w:val="28"/>
        </w:rPr>
        <w:t>31, часть 1);</w:t>
      </w:r>
    </w:p>
    <w:p w:rsidR="00926F1B" w:rsidRPr="00926F1B" w:rsidRDefault="00CB65A7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2" w:history="1">
        <w:r w:rsidR="00926F1B" w:rsidRPr="00926F1B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="00926F1B" w:rsidRPr="00926F1B">
        <w:rPr>
          <w:rFonts w:ascii="Times New Roman" w:hAnsi="Times New Roman"/>
          <w:sz w:val="28"/>
          <w:szCs w:val="28"/>
        </w:rPr>
        <w:t xml:space="preserve"> Правительства Российской Федерации от 08.09.2010 </w:t>
      </w:r>
      <w:r w:rsidR="00776081">
        <w:rPr>
          <w:rFonts w:ascii="Times New Roman" w:hAnsi="Times New Roman"/>
          <w:sz w:val="28"/>
          <w:szCs w:val="28"/>
        </w:rPr>
        <w:t>№ </w:t>
      </w:r>
      <w:r w:rsidR="00926F1B" w:rsidRPr="00926F1B">
        <w:rPr>
          <w:rFonts w:ascii="Times New Roman" w:hAnsi="Times New Roman"/>
          <w:sz w:val="28"/>
          <w:szCs w:val="28"/>
        </w:rPr>
        <w:t xml:space="preserve">697 </w:t>
      </w:r>
      <w:r w:rsidR="00776081">
        <w:rPr>
          <w:rFonts w:ascii="Times New Roman" w:hAnsi="Times New Roman"/>
          <w:sz w:val="28"/>
          <w:szCs w:val="28"/>
        </w:rPr>
        <w:t>«</w:t>
      </w:r>
      <w:r w:rsidR="00926F1B" w:rsidRPr="00926F1B">
        <w:rPr>
          <w:rFonts w:ascii="Times New Roman" w:hAnsi="Times New Roman"/>
          <w:sz w:val="28"/>
          <w:szCs w:val="28"/>
        </w:rPr>
        <w:t>О единой системе межведомственного электронного взаимодействия</w:t>
      </w:r>
      <w:r w:rsidR="00776081">
        <w:rPr>
          <w:rFonts w:ascii="Times New Roman" w:hAnsi="Times New Roman"/>
          <w:sz w:val="28"/>
          <w:szCs w:val="28"/>
        </w:rPr>
        <w:t>»</w:t>
      </w:r>
      <w:r w:rsidR="00926F1B"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="00926F1B" w:rsidRPr="00926F1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="00926F1B" w:rsidRPr="00926F1B">
        <w:rPr>
          <w:rFonts w:ascii="Times New Roman" w:hAnsi="Times New Roman"/>
          <w:sz w:val="28"/>
          <w:szCs w:val="28"/>
        </w:rPr>
        <w:t xml:space="preserve">, 2010, </w:t>
      </w:r>
      <w:r w:rsidR="00776081">
        <w:rPr>
          <w:rFonts w:ascii="Times New Roman" w:hAnsi="Times New Roman"/>
          <w:sz w:val="28"/>
          <w:szCs w:val="28"/>
        </w:rPr>
        <w:t>№ </w:t>
      </w:r>
      <w:r w:rsidR="00926F1B" w:rsidRPr="00926F1B">
        <w:rPr>
          <w:rFonts w:ascii="Times New Roman" w:hAnsi="Times New Roman"/>
          <w:sz w:val="28"/>
          <w:szCs w:val="28"/>
        </w:rPr>
        <w:t>38);</w:t>
      </w:r>
    </w:p>
    <w:p w:rsidR="00926F1B" w:rsidRDefault="00CB65A7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3" w:history="1">
        <w:r w:rsidR="00926F1B" w:rsidRPr="00926F1B">
          <w:rPr>
            <w:rFonts w:ascii="Times New Roman" w:hAnsi="Times New Roman"/>
            <w:color w:val="0000FF"/>
            <w:sz w:val="28"/>
            <w:szCs w:val="28"/>
          </w:rPr>
          <w:t>постановлением</w:t>
        </w:r>
      </w:hyperlink>
      <w:r w:rsidR="00926F1B" w:rsidRPr="00926F1B">
        <w:rPr>
          <w:rFonts w:ascii="Times New Roman" w:hAnsi="Times New Roman"/>
          <w:sz w:val="28"/>
          <w:szCs w:val="28"/>
        </w:rPr>
        <w:t xml:space="preserve"> Правительства Российской Федерации от 07.07.2011 </w:t>
      </w:r>
      <w:r w:rsidR="00776081">
        <w:rPr>
          <w:rFonts w:ascii="Times New Roman" w:hAnsi="Times New Roman"/>
          <w:sz w:val="28"/>
          <w:szCs w:val="28"/>
        </w:rPr>
        <w:t>№ </w:t>
      </w:r>
      <w:r w:rsidR="00926F1B" w:rsidRPr="00926F1B">
        <w:rPr>
          <w:rFonts w:ascii="Times New Roman" w:hAnsi="Times New Roman"/>
          <w:sz w:val="28"/>
          <w:szCs w:val="28"/>
        </w:rPr>
        <w:t xml:space="preserve">553 </w:t>
      </w:r>
      <w:r w:rsidR="00776081">
        <w:rPr>
          <w:rFonts w:ascii="Times New Roman" w:hAnsi="Times New Roman"/>
          <w:sz w:val="28"/>
          <w:szCs w:val="28"/>
        </w:rPr>
        <w:t>«</w:t>
      </w:r>
      <w:r w:rsidR="00926F1B" w:rsidRPr="00926F1B">
        <w:rPr>
          <w:rFonts w:ascii="Times New Roman" w:hAnsi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776081">
        <w:rPr>
          <w:rFonts w:ascii="Times New Roman" w:hAnsi="Times New Roman"/>
          <w:sz w:val="28"/>
          <w:szCs w:val="28"/>
        </w:rPr>
        <w:t>»</w:t>
      </w:r>
      <w:r w:rsidR="00926F1B" w:rsidRPr="00926F1B">
        <w:rPr>
          <w:rFonts w:ascii="Times New Roman" w:hAnsi="Times New Roman"/>
          <w:sz w:val="28"/>
          <w:szCs w:val="28"/>
        </w:rPr>
        <w:t xml:space="preserve"> (</w:t>
      </w:r>
      <w:r w:rsidR="00776081">
        <w:rPr>
          <w:rFonts w:ascii="Times New Roman" w:hAnsi="Times New Roman"/>
          <w:sz w:val="28"/>
          <w:szCs w:val="28"/>
        </w:rPr>
        <w:t>«</w:t>
      </w:r>
      <w:r w:rsidR="00926F1B" w:rsidRPr="00926F1B">
        <w:rPr>
          <w:rFonts w:ascii="Times New Roman" w:hAnsi="Times New Roman"/>
          <w:sz w:val="28"/>
          <w:szCs w:val="28"/>
        </w:rPr>
        <w:t>Собрание законодательства Российской Федерации</w:t>
      </w:r>
      <w:r w:rsidR="00776081">
        <w:rPr>
          <w:rFonts w:ascii="Times New Roman" w:hAnsi="Times New Roman"/>
          <w:sz w:val="28"/>
          <w:szCs w:val="28"/>
        </w:rPr>
        <w:t>»</w:t>
      </w:r>
      <w:r w:rsidR="00926F1B" w:rsidRPr="00926F1B">
        <w:rPr>
          <w:rFonts w:ascii="Times New Roman" w:hAnsi="Times New Roman"/>
          <w:sz w:val="28"/>
          <w:szCs w:val="28"/>
        </w:rPr>
        <w:t xml:space="preserve">, 2011, </w:t>
      </w:r>
      <w:r w:rsidR="00776081">
        <w:rPr>
          <w:rFonts w:ascii="Times New Roman" w:hAnsi="Times New Roman"/>
          <w:sz w:val="28"/>
          <w:szCs w:val="28"/>
        </w:rPr>
        <w:t>№ </w:t>
      </w:r>
      <w:r w:rsidR="00926F1B" w:rsidRPr="00926F1B">
        <w:rPr>
          <w:rFonts w:ascii="Times New Roman" w:hAnsi="Times New Roman"/>
          <w:sz w:val="28"/>
          <w:szCs w:val="28"/>
        </w:rPr>
        <w:t>29);</w:t>
      </w:r>
    </w:p>
    <w:p w:rsidR="00795F36" w:rsidRPr="00795F36" w:rsidRDefault="00795F36" w:rsidP="00BE6FB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lastRenderedPageBreak/>
        <w:t>приказом Министерства строительства и жилищно-коммунального хозяйства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 от 19.02.2015 № 117</w:t>
      </w:r>
      <w:r w:rsidRPr="00466070">
        <w:rPr>
          <w:rFonts w:ascii="Times New Roman" w:hAnsi="Times New Roman"/>
          <w:sz w:val="28"/>
          <w:szCs w:val="28"/>
        </w:rPr>
        <w:t>/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пр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776081">
        <w:rPr>
          <w:rFonts w:ascii="Times New Roman" w:hAnsi="Times New Roman"/>
          <w:sz w:val="28"/>
          <w:szCs w:val="28"/>
        </w:rPr>
        <w:t>«</w:t>
      </w:r>
      <w:r w:rsidRPr="00926F1B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б утверждении</w:t>
      </w:r>
      <w:r w:rsidRPr="00926F1B">
        <w:rPr>
          <w:rFonts w:ascii="Times New Roman" w:hAnsi="Times New Roman"/>
          <w:sz w:val="28"/>
          <w:szCs w:val="28"/>
        </w:rPr>
        <w:t xml:space="preserve"> форм</w:t>
      </w:r>
      <w:r>
        <w:rPr>
          <w:rFonts w:ascii="Times New Roman" w:hAnsi="Times New Roman"/>
          <w:sz w:val="28"/>
          <w:szCs w:val="28"/>
        </w:rPr>
        <w:t>ы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и форм</w:t>
      </w:r>
      <w:r>
        <w:rPr>
          <w:rFonts w:ascii="Times New Roman" w:hAnsi="Times New Roman"/>
          <w:sz w:val="28"/>
          <w:szCs w:val="28"/>
        </w:rPr>
        <w:t>ы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ввод объекта в эксплуатацию</w:t>
      </w:r>
      <w:r w:rsidR="00776081">
        <w:rPr>
          <w:rFonts w:ascii="Times New Roman" w:hAnsi="Times New Roman"/>
          <w:sz w:val="28"/>
          <w:szCs w:val="28"/>
        </w:rPr>
        <w:t>»</w:t>
      </w:r>
      <w:r w:rsidR="000D079E">
        <w:rPr>
          <w:rFonts w:ascii="Times New Roman" w:hAnsi="Times New Roman"/>
          <w:sz w:val="28"/>
          <w:szCs w:val="28"/>
        </w:rPr>
        <w:t xml:space="preserve"> (</w:t>
      </w:r>
      <w:r w:rsidR="000D079E">
        <w:rPr>
          <w:rFonts w:ascii="Times New Roman" w:hAnsi="Times New Roman"/>
          <w:sz w:val="28"/>
          <w:szCs w:val="28"/>
          <w:lang w:eastAsia="ru-RU"/>
        </w:rPr>
        <w:t>Официальный интернет-портал правовой информации http://www.pravo.gov.ru, 13.04.2015)</w:t>
      </w:r>
      <w:r w:rsidRPr="00795F36">
        <w:rPr>
          <w:rFonts w:ascii="Times New Roman" w:hAnsi="Times New Roman"/>
          <w:sz w:val="28"/>
          <w:szCs w:val="28"/>
        </w:rPr>
        <w:t>;</w:t>
      </w:r>
    </w:p>
    <w:p w:rsidR="00071795" w:rsidRPr="00071795" w:rsidRDefault="00071795" w:rsidP="00071795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sz w:val="28"/>
          <w:szCs w:val="28"/>
        </w:rPr>
      </w:pPr>
      <w:r w:rsidRPr="00071795">
        <w:rPr>
          <w:rFonts w:ascii="Times New Roman" w:hAnsi="Times New Roman"/>
          <w:sz w:val="28"/>
          <w:szCs w:val="28"/>
        </w:rPr>
        <w:t>постановление</w:t>
      </w:r>
      <w:r w:rsidR="007061B8">
        <w:rPr>
          <w:rFonts w:ascii="Times New Roman" w:hAnsi="Times New Roman"/>
          <w:sz w:val="28"/>
          <w:szCs w:val="28"/>
        </w:rPr>
        <w:t>м</w:t>
      </w:r>
      <w:r w:rsidRPr="00071795">
        <w:rPr>
          <w:rFonts w:ascii="Times New Roman" w:hAnsi="Times New Roman"/>
          <w:sz w:val="28"/>
          <w:szCs w:val="28"/>
        </w:rPr>
        <w:t xml:space="preserve"> Правительства Республики Дагестан от 16.12.2011 г. № 493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 (Собрание законодательства Республики Дагестан, 2011, № 24, ст. 1226);</w:t>
      </w:r>
    </w:p>
    <w:p w:rsidR="00B34549" w:rsidRPr="00B34549" w:rsidRDefault="00B34549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необходимо указать иные нормативные правовые акты органа местного самоуправления муниципального образования, осуществляющего предоставление муниципальной услуги.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2.6.</w:t>
      </w:r>
      <w:r w:rsidR="00BE6FB7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Заявитель вправе обратиться за предоставлением муниципальной услуги в письменной форме: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на бумажном носителе лично в </w:t>
      </w:r>
      <w:r w:rsidR="00440E44">
        <w:rPr>
          <w:rFonts w:ascii="Times New Roman" w:hAnsi="Times New Roman"/>
          <w:sz w:val="28"/>
          <w:szCs w:val="28"/>
        </w:rPr>
        <w:t xml:space="preserve">отдел ГО </w:t>
      </w:r>
      <w:proofErr w:type="spellStart"/>
      <w:r w:rsidR="00440E44">
        <w:rPr>
          <w:rFonts w:ascii="Times New Roman" w:hAnsi="Times New Roman"/>
          <w:sz w:val="28"/>
          <w:szCs w:val="28"/>
        </w:rPr>
        <w:t>ЧС</w:t>
      </w:r>
      <w:proofErr w:type="gramStart"/>
      <w:r w:rsidR="00440E44">
        <w:rPr>
          <w:rFonts w:ascii="Times New Roman" w:hAnsi="Times New Roman"/>
          <w:sz w:val="28"/>
          <w:szCs w:val="28"/>
        </w:rPr>
        <w:t>,с</w:t>
      </w:r>
      <w:proofErr w:type="gramEnd"/>
      <w:r w:rsidR="00440E44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440E44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440E44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440E44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или почтовым отправлением по месту нахождения</w:t>
      </w:r>
      <w:r w:rsidR="00440E44">
        <w:rPr>
          <w:rFonts w:ascii="Times New Roman" w:hAnsi="Times New Roman"/>
          <w:sz w:val="28"/>
          <w:szCs w:val="28"/>
        </w:rPr>
        <w:t xml:space="preserve"> отдела ГО </w:t>
      </w:r>
      <w:proofErr w:type="spellStart"/>
      <w:r w:rsidR="00440E44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440E44">
        <w:rPr>
          <w:rFonts w:ascii="Times New Roman" w:hAnsi="Times New Roman"/>
          <w:sz w:val="28"/>
          <w:szCs w:val="28"/>
        </w:rPr>
        <w:t xml:space="preserve"> и ЖКХ </w:t>
      </w:r>
      <w:proofErr w:type="spellStart"/>
      <w:r w:rsidR="00440E44">
        <w:rPr>
          <w:rFonts w:ascii="Times New Roman" w:hAnsi="Times New Roman"/>
          <w:sz w:val="28"/>
          <w:szCs w:val="28"/>
        </w:rPr>
        <w:t>админимстрации</w:t>
      </w:r>
      <w:proofErr w:type="spellEnd"/>
      <w:r w:rsidR="00440E44">
        <w:rPr>
          <w:rFonts w:ascii="Times New Roman" w:hAnsi="Times New Roman"/>
          <w:sz w:val="28"/>
          <w:szCs w:val="28"/>
        </w:rPr>
        <w:t xml:space="preserve"> МР «</w:t>
      </w:r>
      <w:proofErr w:type="spellStart"/>
      <w:r w:rsidR="00440E44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440E44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 электронной форме посредством Единого портала государственных и муниципальных услуг.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представлении документов через Единый портал государственных и муниципальных услуг документы представляются в форме электронных документов, подписанных электронной подписью.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Для предоставления муниципальной услуги заявитель направляет (представляет) в </w:t>
      </w:r>
      <w:r w:rsidR="007A5401">
        <w:rPr>
          <w:rFonts w:ascii="Times New Roman" w:hAnsi="Times New Roman"/>
          <w:sz w:val="28"/>
          <w:szCs w:val="28"/>
        </w:rPr>
        <w:t xml:space="preserve">отдел ГО </w:t>
      </w:r>
      <w:proofErr w:type="spellStart"/>
      <w:r w:rsidR="007A5401">
        <w:rPr>
          <w:rFonts w:ascii="Times New Roman" w:hAnsi="Times New Roman"/>
          <w:sz w:val="28"/>
          <w:szCs w:val="28"/>
        </w:rPr>
        <w:t>ЧС</w:t>
      </w:r>
      <w:proofErr w:type="gramStart"/>
      <w:r w:rsidR="007A5401">
        <w:rPr>
          <w:rFonts w:ascii="Times New Roman" w:hAnsi="Times New Roman"/>
          <w:sz w:val="28"/>
          <w:szCs w:val="28"/>
        </w:rPr>
        <w:t>,с</w:t>
      </w:r>
      <w:proofErr w:type="gramEnd"/>
      <w:r w:rsidR="007A5401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7A5401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7A5401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7A5401">
        <w:rPr>
          <w:rFonts w:ascii="Times New Roman" w:hAnsi="Times New Roman"/>
          <w:sz w:val="28"/>
          <w:szCs w:val="28"/>
        </w:rPr>
        <w:t xml:space="preserve"> район»</w:t>
      </w:r>
      <w:r w:rsidR="006319AE" w:rsidRPr="00926F1B">
        <w:rPr>
          <w:rFonts w:ascii="Times New Roman" w:hAnsi="Times New Roman"/>
          <w:sz w:val="28"/>
          <w:szCs w:val="28"/>
        </w:rPr>
        <w:t xml:space="preserve"> </w:t>
      </w:r>
      <w:hyperlink w:anchor="Par571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заявление</w:t>
        </w:r>
      </w:hyperlink>
      <w:r w:rsidRPr="00926F1B">
        <w:rPr>
          <w:rFonts w:ascii="Times New Roman" w:hAnsi="Times New Roman"/>
          <w:sz w:val="28"/>
          <w:szCs w:val="28"/>
        </w:rPr>
        <w:t xml:space="preserve"> о </w:t>
      </w:r>
      <w:r w:rsidR="00FB7903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</w:t>
      </w:r>
      <w:r w:rsidR="00A71A54">
        <w:rPr>
          <w:rFonts w:ascii="Times New Roman" w:hAnsi="Times New Roman"/>
          <w:sz w:val="28"/>
          <w:szCs w:val="28"/>
        </w:rPr>
        <w:t xml:space="preserve">ьство по образцу (приложение </w:t>
      </w:r>
      <w:r w:rsidR="00A15D7E">
        <w:rPr>
          <w:rFonts w:ascii="Times New Roman" w:hAnsi="Times New Roman"/>
          <w:sz w:val="28"/>
          <w:szCs w:val="28"/>
        </w:rPr>
        <w:t>3</w:t>
      </w:r>
      <w:r w:rsidR="00A71A54">
        <w:rPr>
          <w:rFonts w:ascii="Times New Roman" w:hAnsi="Times New Roman"/>
          <w:sz w:val="28"/>
          <w:szCs w:val="28"/>
        </w:rPr>
        <w:t>)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F3246C" w:rsidRPr="001007F0" w:rsidRDefault="00926F1B" w:rsidP="00F3246C">
      <w:pPr>
        <w:widowControl w:val="0"/>
        <w:autoSpaceDE w:val="0"/>
        <w:autoSpaceDN w:val="0"/>
        <w:adjustRightInd w:val="0"/>
        <w:spacing w:after="0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Получение муниципальной услуги </w:t>
      </w:r>
      <w:bookmarkStart w:id="0" w:name="Par55"/>
      <w:bookmarkEnd w:id="0"/>
      <w:r w:rsidR="00F3246C" w:rsidRPr="009F7DCA">
        <w:rPr>
          <w:rFonts w:ascii="Times New Roman" w:hAnsi="Times New Roman"/>
          <w:sz w:val="28"/>
          <w:szCs w:val="28"/>
        </w:rPr>
        <w:t xml:space="preserve">возможно </w:t>
      </w:r>
      <w:r w:rsidR="00F3246C">
        <w:rPr>
          <w:rFonts w:ascii="Times New Roman" w:hAnsi="Times New Roman"/>
          <w:sz w:val="28"/>
          <w:szCs w:val="28"/>
        </w:rPr>
        <w:t>через</w:t>
      </w:r>
      <w:r w:rsidR="00F3246C" w:rsidRPr="00C40E22">
        <w:rPr>
          <w:rFonts w:ascii="Times New Roman" w:hAnsi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926F1B" w:rsidRPr="00926F1B" w:rsidRDefault="00926F1B" w:rsidP="00F3246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2.7.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Перечень документов для </w:t>
      </w:r>
      <w:r w:rsidR="002D5C74">
        <w:rPr>
          <w:rFonts w:ascii="Times New Roman" w:hAnsi="Times New Roman"/>
          <w:sz w:val="28"/>
          <w:szCs w:val="28"/>
        </w:rPr>
        <w:t>предоставления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строительство: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2.7.1.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Заявление о </w:t>
      </w:r>
      <w:r w:rsidR="00331CC8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Par57"/>
      <w:bookmarkEnd w:id="1"/>
      <w:r w:rsidRPr="00926F1B">
        <w:rPr>
          <w:rFonts w:ascii="Times New Roman" w:hAnsi="Times New Roman"/>
          <w:sz w:val="28"/>
          <w:szCs w:val="28"/>
        </w:rPr>
        <w:t>2.7.2.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Правоустанавливающие документы на земельный участок.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F1B">
        <w:rPr>
          <w:rFonts w:ascii="Times New Roman" w:hAnsi="Times New Roman"/>
          <w:sz w:val="28"/>
          <w:szCs w:val="28"/>
        </w:rPr>
        <w:t xml:space="preserve">При наличии соглашения о передаче в случаях, установленных бюджетным законодательством Российской Федерации, органом государственной власти (государственным органом), Государственной корпорацией по атомной энергии </w:t>
      </w:r>
      <w:r w:rsidR="00E02220">
        <w:rPr>
          <w:rFonts w:ascii="Times New Roman" w:hAnsi="Times New Roman"/>
          <w:sz w:val="28"/>
          <w:szCs w:val="28"/>
        </w:rPr>
        <w:t>«</w:t>
      </w:r>
      <w:proofErr w:type="spellStart"/>
      <w:r w:rsidRPr="00926F1B">
        <w:rPr>
          <w:rFonts w:ascii="Times New Roman" w:hAnsi="Times New Roman"/>
          <w:sz w:val="28"/>
          <w:szCs w:val="28"/>
        </w:rPr>
        <w:t>Росатом</w:t>
      </w:r>
      <w:proofErr w:type="spellEnd"/>
      <w:r w:rsidR="00E02220">
        <w:rPr>
          <w:rFonts w:ascii="Times New Roman" w:hAnsi="Times New Roman"/>
          <w:sz w:val="28"/>
          <w:szCs w:val="28"/>
        </w:rPr>
        <w:t>»</w:t>
      </w:r>
      <w:r w:rsidRPr="00926F1B">
        <w:rPr>
          <w:rFonts w:ascii="Times New Roman" w:hAnsi="Times New Roman"/>
          <w:sz w:val="28"/>
          <w:szCs w:val="28"/>
        </w:rPr>
        <w:t xml:space="preserve">, органом управления государственным внебюджетным фондом или органом местного самоуправления, полномочий государственного (муниципального) заказчика, заключенного при осуществлении бюджетных инвестиций, - указанное соглашение, правоустанавливающие документы на </w:t>
      </w:r>
      <w:r w:rsidRPr="00926F1B">
        <w:rPr>
          <w:rFonts w:ascii="Times New Roman" w:hAnsi="Times New Roman"/>
          <w:sz w:val="28"/>
          <w:szCs w:val="28"/>
        </w:rPr>
        <w:lastRenderedPageBreak/>
        <w:t>земельный участок правообладателя, с которым заключено это соглашение.</w:t>
      </w:r>
      <w:proofErr w:type="gramEnd"/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2.7.3.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или, в случае </w:t>
      </w:r>
      <w:r w:rsidR="007C42F0">
        <w:rPr>
          <w:rFonts w:ascii="Times New Roman" w:hAnsi="Times New Roman"/>
          <w:sz w:val="28"/>
          <w:szCs w:val="28"/>
        </w:rPr>
        <w:t>предоставления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линейного объекта, реквизиты проекта планировки территории и проекта межевания территории.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2" w:name="Par60"/>
      <w:bookmarkEnd w:id="2"/>
      <w:r w:rsidRPr="00926F1B">
        <w:rPr>
          <w:rFonts w:ascii="Times New Roman" w:hAnsi="Times New Roman"/>
          <w:sz w:val="28"/>
          <w:szCs w:val="28"/>
        </w:rPr>
        <w:t>2.7.4.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Материалы, содержащиеся в проектной документации</w:t>
      </w:r>
      <w:r w:rsidR="00BE6FB7">
        <w:rPr>
          <w:rFonts w:ascii="Times New Roman" w:hAnsi="Times New Roman"/>
          <w:sz w:val="28"/>
          <w:szCs w:val="28"/>
        </w:rPr>
        <w:t xml:space="preserve"> (не требуется для объектов индивидуального жилого строительства)</w:t>
      </w:r>
      <w:r w:rsidRPr="00926F1B">
        <w:rPr>
          <w:rFonts w:ascii="Times New Roman" w:hAnsi="Times New Roman"/>
          <w:sz w:val="28"/>
          <w:szCs w:val="28"/>
        </w:rPr>
        <w:t>: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пояснительная записка;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схема планировочной организации земельного участка, выполненная в соответствии с градостроительным планом земельного участка, с обозначением места размещения объекта капитального строительства, подъездов и проходов к нему, границ зон действия публичных сервитутов, объектов археологического наследия;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схемы, отображающие архитектурные решения;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сведения об инженерном оборудовании, сводный план сетей инженерно-технического обеспечения с обозначением мест подключения проектируемого объекта капитального строительства к сетям инженерно-технического обеспечения;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проект организации строительства объекта капитального строительства;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проект организации работ по сносу или демонтажу объектов капитального строительства, их частей.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Par68"/>
      <w:bookmarkEnd w:id="3"/>
      <w:r w:rsidRPr="00926F1B">
        <w:rPr>
          <w:rFonts w:ascii="Times New Roman" w:hAnsi="Times New Roman"/>
          <w:sz w:val="28"/>
          <w:szCs w:val="28"/>
        </w:rPr>
        <w:t>2.7.5.</w:t>
      </w:r>
      <w:r w:rsidR="008D45BE">
        <w:rPr>
          <w:rFonts w:ascii="Times New Roman" w:hAnsi="Times New Roman"/>
          <w:sz w:val="28"/>
          <w:szCs w:val="28"/>
        </w:rPr>
        <w:t> </w:t>
      </w:r>
      <w:proofErr w:type="gramStart"/>
      <w:r w:rsidRPr="00926F1B">
        <w:rPr>
          <w:rFonts w:ascii="Times New Roman" w:hAnsi="Times New Roman"/>
          <w:sz w:val="28"/>
          <w:szCs w:val="28"/>
        </w:rPr>
        <w:t xml:space="preserve">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14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частью 12.1 статьи 48</w:t>
        </w:r>
      </w:hyperlink>
      <w:r w:rsidRPr="00926F1B">
        <w:rPr>
          <w:rFonts w:ascii="Times New Roman" w:hAnsi="Times New Roman"/>
          <w:sz w:val="28"/>
          <w:szCs w:val="28"/>
        </w:rPr>
        <w:t xml:space="preserve"> Кодекса), если такая проектная документация подлежит экспертизе в соответствии со </w:t>
      </w:r>
      <w:hyperlink r:id="rId15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статьей 49</w:t>
        </w:r>
      </w:hyperlink>
      <w:r w:rsidRPr="00926F1B">
        <w:rPr>
          <w:rFonts w:ascii="Times New Roman" w:hAnsi="Times New Roman"/>
          <w:sz w:val="28"/>
          <w:szCs w:val="28"/>
        </w:rPr>
        <w:t xml:space="preserve"> Кодекса, положительное заключение государственной экспертизы проектной документации - в случаях, предусмотренных </w:t>
      </w:r>
      <w:hyperlink r:id="rId16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частью 3.4 статьи 49</w:t>
        </w:r>
      </w:hyperlink>
      <w:r w:rsidRPr="00926F1B">
        <w:rPr>
          <w:rFonts w:ascii="Times New Roman" w:hAnsi="Times New Roman"/>
          <w:sz w:val="28"/>
          <w:szCs w:val="28"/>
        </w:rPr>
        <w:t xml:space="preserve"> Кодекса, положительное заключение государственной экологической экспертизы проектной документации - в случаях, предусмотренных </w:t>
      </w:r>
      <w:hyperlink r:id="rId17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частью 6 статьи</w:t>
        </w:r>
        <w:proofErr w:type="gramEnd"/>
        <w:r w:rsidRPr="00926F1B">
          <w:rPr>
            <w:rFonts w:ascii="Times New Roman" w:hAnsi="Times New Roman"/>
            <w:color w:val="0000FF"/>
            <w:sz w:val="28"/>
            <w:szCs w:val="28"/>
          </w:rPr>
          <w:t xml:space="preserve"> 49</w:t>
        </w:r>
      </w:hyperlink>
      <w:r w:rsidRPr="00926F1B">
        <w:rPr>
          <w:rFonts w:ascii="Times New Roman" w:hAnsi="Times New Roman"/>
          <w:sz w:val="28"/>
          <w:szCs w:val="28"/>
        </w:rPr>
        <w:t xml:space="preserve"> Кодекса</w:t>
      </w:r>
      <w:r w:rsidR="00356E14">
        <w:rPr>
          <w:rFonts w:ascii="Times New Roman" w:hAnsi="Times New Roman"/>
          <w:sz w:val="28"/>
          <w:szCs w:val="28"/>
        </w:rPr>
        <w:t xml:space="preserve"> (не требуется для объектов индивидуального жилого строительства)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4" w:name="Par69"/>
      <w:bookmarkEnd w:id="4"/>
      <w:r w:rsidRPr="00926F1B">
        <w:rPr>
          <w:rFonts w:ascii="Times New Roman" w:hAnsi="Times New Roman"/>
          <w:sz w:val="28"/>
          <w:szCs w:val="28"/>
        </w:rPr>
        <w:t>2.7.6.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Разрешение на отклонение от предельных параметров разрешенного строительства</w:t>
      </w:r>
      <w:r w:rsidR="00356E14">
        <w:rPr>
          <w:rFonts w:ascii="Times New Roman" w:hAnsi="Times New Roman"/>
          <w:sz w:val="28"/>
          <w:szCs w:val="28"/>
        </w:rPr>
        <w:t>, реконструкции</w:t>
      </w:r>
      <w:r w:rsidRPr="00926F1B">
        <w:rPr>
          <w:rFonts w:ascii="Times New Roman" w:hAnsi="Times New Roman"/>
          <w:sz w:val="28"/>
          <w:szCs w:val="28"/>
        </w:rPr>
        <w:t xml:space="preserve"> (в случае если застройщику было предоставлено такое разрешение в соответствии со </w:t>
      </w:r>
      <w:hyperlink r:id="rId18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статьей 40</w:t>
        </w:r>
      </w:hyperlink>
      <w:r w:rsidRPr="00926F1B">
        <w:rPr>
          <w:rFonts w:ascii="Times New Roman" w:hAnsi="Times New Roman"/>
          <w:sz w:val="28"/>
          <w:szCs w:val="28"/>
        </w:rPr>
        <w:t xml:space="preserve"> Кодекса).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5" w:name="Par70"/>
      <w:bookmarkEnd w:id="5"/>
      <w:r w:rsidRPr="00926F1B">
        <w:rPr>
          <w:rFonts w:ascii="Times New Roman" w:hAnsi="Times New Roman"/>
          <w:sz w:val="28"/>
          <w:szCs w:val="28"/>
        </w:rPr>
        <w:t>2.7.7.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w:anchor="Par72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подпункт</w:t>
        </w:r>
        <w:r w:rsidR="00A15D7E">
          <w:rPr>
            <w:rFonts w:ascii="Times New Roman" w:hAnsi="Times New Roman"/>
            <w:color w:val="0000FF"/>
            <w:sz w:val="28"/>
            <w:szCs w:val="28"/>
          </w:rPr>
          <w:t>ах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 xml:space="preserve"> 2.7.7.2</w:t>
        </w:r>
      </w:hyperlink>
      <w:r w:rsidR="00A15D7E">
        <w:rPr>
          <w:rFonts w:ascii="Times New Roman" w:hAnsi="Times New Roman"/>
          <w:sz w:val="28"/>
          <w:szCs w:val="28"/>
        </w:rPr>
        <w:t>, 2.7.7.3</w:t>
      </w:r>
      <w:r w:rsidRPr="00926F1B">
        <w:rPr>
          <w:rFonts w:ascii="Times New Roman" w:hAnsi="Times New Roman"/>
          <w:sz w:val="28"/>
          <w:szCs w:val="28"/>
        </w:rPr>
        <w:t xml:space="preserve"> случаев реконструкции многоквартирного дома.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2.7.7.1.</w:t>
      </w:r>
      <w:r w:rsidR="008D45BE">
        <w:rPr>
          <w:rFonts w:ascii="Times New Roman" w:hAnsi="Times New Roman"/>
          <w:sz w:val="28"/>
          <w:szCs w:val="28"/>
        </w:rPr>
        <w:t> </w:t>
      </w:r>
      <w:proofErr w:type="gramStart"/>
      <w:r w:rsidRPr="00926F1B">
        <w:rPr>
          <w:rFonts w:ascii="Times New Roman" w:hAnsi="Times New Roman"/>
          <w:sz w:val="28"/>
          <w:szCs w:val="28"/>
        </w:rPr>
        <w:t>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"</w:t>
      </w:r>
      <w:proofErr w:type="spellStart"/>
      <w:r w:rsidRPr="00926F1B">
        <w:rPr>
          <w:rFonts w:ascii="Times New Roman" w:hAnsi="Times New Roman"/>
          <w:sz w:val="28"/>
          <w:szCs w:val="28"/>
        </w:rPr>
        <w:t>Росатом</w:t>
      </w:r>
      <w:proofErr w:type="spellEnd"/>
      <w:r w:rsidRPr="00926F1B">
        <w:rPr>
          <w:rFonts w:ascii="Times New Roman" w:hAnsi="Times New Roman"/>
          <w:sz w:val="28"/>
          <w:szCs w:val="28"/>
        </w:rPr>
        <w:t xml:space="preserve">", органом управления государственным внебюджетным фондом или органом местного самоуправления, на объекте капитального строительства государственной (муниципальной) собственности, правообладателем которого </w:t>
      </w:r>
      <w:r w:rsidRPr="00926F1B">
        <w:rPr>
          <w:rFonts w:ascii="Times New Roman" w:hAnsi="Times New Roman"/>
          <w:sz w:val="28"/>
          <w:szCs w:val="28"/>
        </w:rPr>
        <w:lastRenderedPageBreak/>
        <w:t>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</w:t>
      </w:r>
      <w:proofErr w:type="gramEnd"/>
      <w:r w:rsidRPr="00926F1B">
        <w:rPr>
          <w:rFonts w:ascii="Times New Roman" w:hAnsi="Times New Roman"/>
          <w:sz w:val="28"/>
          <w:szCs w:val="28"/>
        </w:rPr>
        <w:t xml:space="preserve"> права собственника имущества, - соглашение о проведении такой реконструкции, </w:t>
      </w:r>
      <w:proofErr w:type="gramStart"/>
      <w:r w:rsidRPr="00926F1B">
        <w:rPr>
          <w:rFonts w:ascii="Times New Roman" w:hAnsi="Times New Roman"/>
          <w:sz w:val="28"/>
          <w:szCs w:val="28"/>
        </w:rPr>
        <w:t>определяющее</w:t>
      </w:r>
      <w:proofErr w:type="gramEnd"/>
      <w:r w:rsidRPr="00926F1B">
        <w:rPr>
          <w:rFonts w:ascii="Times New Roman" w:hAnsi="Times New Roman"/>
          <w:sz w:val="28"/>
          <w:szCs w:val="28"/>
        </w:rPr>
        <w:t xml:space="preserve"> в том числе условия и порядок возмещения ущерба, причиненного указанному объекту при осуществлении реконструкции.</w:t>
      </w:r>
    </w:p>
    <w:p w:rsid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6" w:name="Par72"/>
      <w:bookmarkEnd w:id="6"/>
      <w:r w:rsidRPr="00926F1B">
        <w:rPr>
          <w:rFonts w:ascii="Times New Roman" w:hAnsi="Times New Roman"/>
          <w:sz w:val="28"/>
          <w:szCs w:val="28"/>
        </w:rPr>
        <w:t>2.7.7.2.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Решение общего собрания собственников помещений в многоквартирном доме, принятое в соответствии с жилищным законодательством, в случае </w:t>
      </w:r>
      <w:r w:rsidR="00AC244F">
        <w:rPr>
          <w:rFonts w:ascii="Times New Roman" w:hAnsi="Times New Roman"/>
          <w:sz w:val="28"/>
          <w:szCs w:val="28"/>
        </w:rPr>
        <w:t xml:space="preserve">осуществления </w:t>
      </w:r>
      <w:r w:rsidRPr="00926F1B">
        <w:rPr>
          <w:rFonts w:ascii="Times New Roman" w:hAnsi="Times New Roman"/>
          <w:sz w:val="28"/>
          <w:szCs w:val="28"/>
        </w:rPr>
        <w:t xml:space="preserve">реконструкции многоквартирного дома, если в результате такой реконструкции </w:t>
      </w:r>
      <w:r w:rsidR="00AC244F">
        <w:rPr>
          <w:rFonts w:ascii="Times New Roman" w:hAnsi="Times New Roman"/>
          <w:sz w:val="28"/>
          <w:szCs w:val="28"/>
        </w:rPr>
        <w:t xml:space="preserve">не </w:t>
      </w:r>
      <w:r w:rsidRPr="00926F1B">
        <w:rPr>
          <w:rFonts w:ascii="Times New Roman" w:hAnsi="Times New Roman"/>
          <w:sz w:val="28"/>
          <w:szCs w:val="28"/>
        </w:rPr>
        <w:t>произойдет уменьшение размера общего имущества в многоквартирном доме</w:t>
      </w:r>
      <w:r w:rsidR="00AC244F">
        <w:rPr>
          <w:rFonts w:ascii="Times New Roman" w:hAnsi="Times New Roman"/>
          <w:sz w:val="28"/>
          <w:szCs w:val="28"/>
        </w:rPr>
        <w:t>.</w:t>
      </w:r>
    </w:p>
    <w:p w:rsidR="00356E14" w:rsidRPr="00926F1B" w:rsidRDefault="00356E14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2.7.7.3.</w:t>
      </w:r>
      <w:r w:rsidR="008D45B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С</w:t>
      </w:r>
      <w:r w:rsidRPr="00926F1B">
        <w:rPr>
          <w:rFonts w:ascii="Times New Roman" w:hAnsi="Times New Roman"/>
          <w:sz w:val="28"/>
          <w:szCs w:val="28"/>
        </w:rPr>
        <w:t>огласие всех собственников помещений в многоквартирном доме</w:t>
      </w:r>
      <w:r>
        <w:rPr>
          <w:rFonts w:ascii="Times New Roman" w:hAnsi="Times New Roman"/>
          <w:sz w:val="28"/>
          <w:szCs w:val="28"/>
        </w:rPr>
        <w:t>,</w:t>
      </w:r>
      <w:r w:rsidRPr="00356E14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в случае </w:t>
      </w:r>
      <w:r w:rsidR="00AC244F">
        <w:rPr>
          <w:rFonts w:ascii="Times New Roman" w:hAnsi="Times New Roman"/>
          <w:sz w:val="28"/>
          <w:szCs w:val="28"/>
        </w:rPr>
        <w:t>осуществления</w:t>
      </w:r>
      <w:r w:rsidR="00AC244F" w:rsidRPr="00926F1B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реконструкции многоквартирного дома, если в результате такой реконструкции произойдет уменьшение размера общего имущества в многоквартирном доме</w:t>
      </w:r>
      <w:r>
        <w:rPr>
          <w:rFonts w:ascii="Times New Roman" w:hAnsi="Times New Roman"/>
          <w:sz w:val="28"/>
          <w:szCs w:val="28"/>
        </w:rPr>
        <w:t>.</w:t>
      </w:r>
    </w:p>
    <w:p w:rsid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2.7.8.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документации.</w:t>
      </w:r>
    </w:p>
    <w:p w:rsidR="00A15D7E" w:rsidRPr="00926F1B" w:rsidRDefault="00A15D7E" w:rsidP="00BE6F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2.7.9.</w:t>
      </w:r>
      <w:r w:rsidR="008D45BE">
        <w:rPr>
          <w:rFonts w:ascii="Times New Roman" w:hAnsi="Times New Roman"/>
          <w:sz w:val="28"/>
          <w:szCs w:val="28"/>
        </w:rPr>
        <w:t> </w:t>
      </w:r>
      <w:r w:rsidR="00343316">
        <w:rPr>
          <w:rFonts w:ascii="Times New Roman" w:hAnsi="Times New Roman"/>
          <w:sz w:val="28"/>
          <w:szCs w:val="28"/>
        </w:rPr>
        <w:t>С</w:t>
      </w:r>
      <w:r w:rsidR="00343316" w:rsidRPr="0008280F">
        <w:rPr>
          <w:rFonts w:ascii="Times New Roman" w:hAnsi="Times New Roman"/>
          <w:sz w:val="28"/>
          <w:szCs w:val="28"/>
        </w:rPr>
        <w:t>хема планировочной организации земельного участка с обозначением места размещения объекта индивидуального жилищного строительства</w:t>
      </w:r>
      <w:r>
        <w:rPr>
          <w:rFonts w:ascii="Times New Roman" w:hAnsi="Times New Roman"/>
          <w:sz w:val="28"/>
          <w:szCs w:val="28"/>
        </w:rPr>
        <w:t xml:space="preserve"> (для объектов индивидуального жилищного строительства)</w:t>
      </w:r>
    </w:p>
    <w:p w:rsidR="002109FB" w:rsidRPr="00AB703F" w:rsidRDefault="00D03C7D" w:rsidP="00C7572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2.8.</w:t>
      </w:r>
      <w:r w:rsidR="008D45B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Документы, указанные в подпунктах</w:t>
      </w:r>
      <w:r w:rsidR="00926F1B" w:rsidRPr="00926F1B">
        <w:rPr>
          <w:rFonts w:ascii="Times New Roman" w:hAnsi="Times New Roman"/>
          <w:sz w:val="28"/>
          <w:szCs w:val="28"/>
        </w:rPr>
        <w:t xml:space="preserve"> заявитель получает в соответствии с перечнем услуг, которые являются необходимыми и обязательными для предоставления муниципальных услуг </w:t>
      </w:r>
      <w:r w:rsidR="00AA7167">
        <w:rPr>
          <w:rFonts w:ascii="Times New Roman" w:hAnsi="Times New Roman"/>
          <w:sz w:val="28"/>
          <w:szCs w:val="28"/>
        </w:rPr>
        <w:t xml:space="preserve">отделом ГО </w:t>
      </w:r>
      <w:proofErr w:type="spellStart"/>
      <w:r w:rsidR="00AA7167">
        <w:rPr>
          <w:rFonts w:ascii="Times New Roman" w:hAnsi="Times New Roman"/>
          <w:sz w:val="28"/>
          <w:szCs w:val="28"/>
        </w:rPr>
        <w:t>ЧС</w:t>
      </w:r>
      <w:proofErr w:type="gramStart"/>
      <w:r w:rsidR="00AA7167">
        <w:rPr>
          <w:rFonts w:ascii="Times New Roman" w:hAnsi="Times New Roman"/>
          <w:sz w:val="28"/>
          <w:szCs w:val="28"/>
        </w:rPr>
        <w:t>,с</w:t>
      </w:r>
      <w:proofErr w:type="gramEnd"/>
      <w:r w:rsidR="00AA7167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AA7167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AA7167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AA7167">
        <w:rPr>
          <w:rFonts w:ascii="Times New Roman" w:hAnsi="Times New Roman"/>
          <w:sz w:val="28"/>
          <w:szCs w:val="28"/>
        </w:rPr>
        <w:t xml:space="preserve"> район»</w:t>
      </w:r>
      <w:r w:rsidR="00AB703F">
        <w:rPr>
          <w:rFonts w:ascii="Times New Roman" w:hAnsi="Times New Roman"/>
          <w:sz w:val="28"/>
          <w:szCs w:val="28"/>
        </w:rPr>
        <w:t xml:space="preserve"> </w:t>
      </w:r>
      <w:r w:rsidR="00926F1B" w:rsidRPr="00926F1B">
        <w:rPr>
          <w:rFonts w:ascii="Times New Roman" w:hAnsi="Times New Roman"/>
          <w:sz w:val="28"/>
          <w:szCs w:val="28"/>
        </w:rPr>
        <w:t>и предоставляются организациями, участвующими в предоставлении муниципальных услуг:</w:t>
      </w:r>
    </w:p>
    <w:p w:rsidR="002109FB" w:rsidRDefault="002109F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7" w:name="Par80"/>
      <w:bookmarkEnd w:id="7"/>
      <w:r w:rsidRPr="002109FB">
        <w:rPr>
          <w:rFonts w:ascii="Times New Roman" w:hAnsi="Times New Roman"/>
          <w:sz w:val="28"/>
          <w:szCs w:val="28"/>
        </w:rPr>
        <w:t xml:space="preserve">2.9. Порядок, размер и основания взимания платы за предоставление услуг, которые являются необходимыми и обязательными для предоставления государственной услуги, </w:t>
      </w:r>
      <w:proofErr w:type="gramStart"/>
      <w:r w:rsidRPr="002109FB">
        <w:rPr>
          <w:rFonts w:ascii="Times New Roman" w:hAnsi="Times New Roman"/>
          <w:sz w:val="28"/>
          <w:szCs w:val="28"/>
        </w:rPr>
        <w:t>включая информацию о метод</w:t>
      </w:r>
      <w:r>
        <w:rPr>
          <w:rFonts w:ascii="Times New Roman" w:hAnsi="Times New Roman"/>
          <w:sz w:val="28"/>
          <w:szCs w:val="28"/>
        </w:rPr>
        <w:t>ике расчета размера такой платы устанавливаются</w:t>
      </w:r>
      <w:proofErr w:type="gramEnd"/>
      <w:r>
        <w:rPr>
          <w:rFonts w:ascii="Times New Roman" w:hAnsi="Times New Roman"/>
          <w:sz w:val="28"/>
          <w:szCs w:val="28"/>
        </w:rPr>
        <w:t xml:space="preserve"> в соответствии с нормативно-правовыми актами </w:t>
      </w:r>
      <w:r w:rsidR="00F3246C">
        <w:rPr>
          <w:rFonts w:ascii="Times New Roman" w:hAnsi="Times New Roman"/>
          <w:sz w:val="28"/>
          <w:szCs w:val="28"/>
        </w:rPr>
        <w:t>Республики Дагестан</w:t>
      </w:r>
      <w:r w:rsidR="00512A2C">
        <w:rPr>
          <w:rFonts w:ascii="Times New Roman" w:hAnsi="Times New Roman"/>
          <w:sz w:val="28"/>
          <w:szCs w:val="28"/>
        </w:rPr>
        <w:t>, законодательством Российской Федерации.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1D6C57">
        <w:rPr>
          <w:rFonts w:ascii="Times New Roman" w:hAnsi="Times New Roman"/>
          <w:sz w:val="28"/>
          <w:szCs w:val="28"/>
        </w:rPr>
        <w:t>10</w:t>
      </w:r>
      <w:r w:rsidRPr="00926F1B">
        <w:rPr>
          <w:rFonts w:ascii="Times New Roman" w:hAnsi="Times New Roman"/>
          <w:sz w:val="28"/>
          <w:szCs w:val="28"/>
        </w:rPr>
        <w:t>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В рамках межведомственного информационного взаимодействия, осуществляемого в порядке и сроки, установленные законодательством и муниципальными правовыми актами</w:t>
      </w:r>
      <w:r w:rsidR="00C75728">
        <w:rPr>
          <w:rFonts w:ascii="Times New Roman" w:hAnsi="Times New Roman"/>
          <w:sz w:val="28"/>
          <w:szCs w:val="28"/>
        </w:rPr>
        <w:t xml:space="preserve"> МР «</w:t>
      </w:r>
      <w:proofErr w:type="spellStart"/>
      <w:r w:rsidR="00C75728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C75728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если заявитель не представил указанные документы самостоятельно, запрашиваются следующие документы: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правоустанавливающие документы на земельный участок - в Управлении Федеральной службы государственной регистрации, кадастра и картографии по </w:t>
      </w:r>
      <w:r w:rsidR="00FE19B0">
        <w:rPr>
          <w:rFonts w:ascii="Times New Roman" w:hAnsi="Times New Roman"/>
          <w:sz w:val="28"/>
          <w:szCs w:val="28"/>
        </w:rPr>
        <w:t>Республике Дагестан</w:t>
      </w:r>
      <w:r w:rsidRPr="00926F1B">
        <w:rPr>
          <w:rFonts w:ascii="Times New Roman" w:hAnsi="Times New Roman"/>
          <w:sz w:val="28"/>
          <w:szCs w:val="28"/>
        </w:rPr>
        <w:t>;</w:t>
      </w:r>
    </w:p>
    <w:p w:rsidR="00926F1B" w:rsidRPr="002109F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градостроительный план земельного участка или, в случае </w:t>
      </w:r>
      <w:r w:rsidR="006A600D">
        <w:rPr>
          <w:rFonts w:ascii="Times New Roman" w:hAnsi="Times New Roman"/>
          <w:sz w:val="28"/>
          <w:szCs w:val="28"/>
        </w:rPr>
        <w:t>предоставления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линейного объекта, реквизиты проекта планировки территории и проекта межевания территории </w:t>
      </w:r>
      <w:r w:rsidR="003E581C">
        <w:rPr>
          <w:rFonts w:ascii="Times New Roman" w:hAnsi="Times New Roman"/>
          <w:sz w:val="28"/>
          <w:szCs w:val="28"/>
        </w:rPr>
        <w:t>- в</w:t>
      </w:r>
      <w:r w:rsidR="00A15D7E">
        <w:rPr>
          <w:rFonts w:ascii="Times New Roman" w:hAnsi="Times New Roman"/>
          <w:sz w:val="28"/>
          <w:szCs w:val="28"/>
        </w:rPr>
        <w:t xml:space="preserve"> </w:t>
      </w:r>
      <w:r w:rsidR="003E581C">
        <w:rPr>
          <w:rFonts w:ascii="Times New Roman" w:hAnsi="Times New Roman"/>
          <w:sz w:val="28"/>
          <w:szCs w:val="28"/>
        </w:rPr>
        <w:t xml:space="preserve">отдел ГО </w:t>
      </w:r>
      <w:proofErr w:type="spellStart"/>
      <w:r w:rsidR="003E581C">
        <w:rPr>
          <w:rFonts w:ascii="Times New Roman" w:hAnsi="Times New Roman"/>
          <w:sz w:val="28"/>
          <w:szCs w:val="28"/>
        </w:rPr>
        <w:t>ЧС</w:t>
      </w:r>
      <w:proofErr w:type="gramStart"/>
      <w:r w:rsidR="003E581C">
        <w:rPr>
          <w:rFonts w:ascii="Times New Roman" w:hAnsi="Times New Roman"/>
          <w:sz w:val="28"/>
          <w:szCs w:val="28"/>
        </w:rPr>
        <w:t>,с</w:t>
      </w:r>
      <w:proofErr w:type="gramEnd"/>
      <w:r w:rsidR="003E581C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3E581C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3E581C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3E581C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Pr="002109F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lastRenderedPageBreak/>
        <w:t xml:space="preserve">разрешение на отклонение от предельных параметров разрешенного строительства (в случае если застройщику было предоставлено такое разрешение в соответствии со </w:t>
      </w:r>
      <w:hyperlink r:id="rId19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статьей 40</w:t>
        </w:r>
      </w:hyperlink>
      <w:r w:rsidRPr="00926F1B">
        <w:rPr>
          <w:rFonts w:ascii="Times New Roman" w:hAnsi="Times New Roman"/>
          <w:sz w:val="28"/>
          <w:szCs w:val="28"/>
        </w:rPr>
        <w:t xml:space="preserve"> Кодекса) - </w:t>
      </w:r>
      <w:r w:rsidR="00A15D7E">
        <w:rPr>
          <w:rFonts w:ascii="Times New Roman" w:hAnsi="Times New Roman"/>
          <w:sz w:val="28"/>
          <w:szCs w:val="28"/>
        </w:rPr>
        <w:t>в</w:t>
      </w:r>
      <w:r w:rsidR="00F92133" w:rsidRPr="00F92133">
        <w:rPr>
          <w:rFonts w:ascii="Times New Roman" w:hAnsi="Times New Roman"/>
          <w:sz w:val="28"/>
          <w:szCs w:val="28"/>
        </w:rPr>
        <w:t xml:space="preserve"> </w:t>
      </w:r>
      <w:r w:rsidR="003E581C">
        <w:rPr>
          <w:rFonts w:ascii="Times New Roman" w:hAnsi="Times New Roman"/>
          <w:sz w:val="28"/>
          <w:szCs w:val="28"/>
        </w:rPr>
        <w:t xml:space="preserve">отдел ГО </w:t>
      </w:r>
      <w:proofErr w:type="spellStart"/>
      <w:r w:rsidR="003E581C">
        <w:rPr>
          <w:rFonts w:ascii="Times New Roman" w:hAnsi="Times New Roman"/>
          <w:sz w:val="28"/>
          <w:szCs w:val="28"/>
        </w:rPr>
        <w:t>ЧС</w:t>
      </w:r>
      <w:proofErr w:type="gramStart"/>
      <w:r w:rsidR="003E581C">
        <w:rPr>
          <w:rFonts w:ascii="Times New Roman" w:hAnsi="Times New Roman"/>
          <w:sz w:val="28"/>
          <w:szCs w:val="28"/>
        </w:rPr>
        <w:t>,с</w:t>
      </w:r>
      <w:proofErr w:type="gramEnd"/>
      <w:r w:rsidR="003E581C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3E581C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3E581C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3E581C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2.1</w:t>
      </w:r>
      <w:r w:rsidR="001D6C57">
        <w:rPr>
          <w:rFonts w:ascii="Times New Roman" w:hAnsi="Times New Roman"/>
          <w:sz w:val="28"/>
          <w:szCs w:val="28"/>
        </w:rPr>
        <w:t>1</w:t>
      </w:r>
      <w:r w:rsidRPr="00926F1B">
        <w:rPr>
          <w:rFonts w:ascii="Times New Roman" w:hAnsi="Times New Roman"/>
          <w:sz w:val="28"/>
          <w:szCs w:val="28"/>
        </w:rPr>
        <w:t>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Документы, указанные в </w:t>
      </w:r>
      <w:hyperlink w:anchor="Par57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подпункте 2.7.2</w:t>
        </w:r>
      </w:hyperlink>
      <w:r w:rsidRPr="00926F1B">
        <w:rPr>
          <w:rFonts w:ascii="Times New Roman" w:hAnsi="Times New Roman"/>
          <w:sz w:val="28"/>
          <w:szCs w:val="28"/>
        </w:rPr>
        <w:t>, направляются заявителем самостоятельно, если указанные документы (их копии или сведения, содержащиеся в них) отсутствуют в Едином государственном реестре прав на недвижимое имущество и сделок с ним.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2.1</w:t>
      </w:r>
      <w:r w:rsidR="001D6C57">
        <w:rPr>
          <w:rFonts w:ascii="Times New Roman" w:hAnsi="Times New Roman"/>
          <w:sz w:val="28"/>
          <w:szCs w:val="28"/>
        </w:rPr>
        <w:t>2</w:t>
      </w:r>
      <w:r w:rsidRPr="00926F1B">
        <w:rPr>
          <w:rFonts w:ascii="Times New Roman" w:hAnsi="Times New Roman"/>
          <w:sz w:val="28"/>
          <w:szCs w:val="28"/>
        </w:rPr>
        <w:t>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По заявлению заявителя о </w:t>
      </w:r>
      <w:r w:rsidR="00076F3A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отдельные этапы строительства</w:t>
      </w:r>
      <w:r w:rsidR="00076F3A">
        <w:rPr>
          <w:rFonts w:ascii="Times New Roman" w:hAnsi="Times New Roman"/>
          <w:sz w:val="28"/>
          <w:szCs w:val="28"/>
        </w:rPr>
        <w:t>,</w:t>
      </w:r>
      <w:r w:rsidRPr="00926F1B">
        <w:rPr>
          <w:rFonts w:ascii="Times New Roman" w:hAnsi="Times New Roman"/>
          <w:sz w:val="28"/>
          <w:szCs w:val="28"/>
        </w:rPr>
        <w:t xml:space="preserve"> разрешение на строительство </w:t>
      </w:r>
      <w:r w:rsidR="00076F3A">
        <w:rPr>
          <w:rFonts w:ascii="Times New Roman" w:hAnsi="Times New Roman"/>
          <w:sz w:val="28"/>
          <w:szCs w:val="28"/>
        </w:rPr>
        <w:t>предоставляется</w:t>
      </w:r>
      <w:r w:rsidRPr="00926F1B">
        <w:rPr>
          <w:rFonts w:ascii="Times New Roman" w:hAnsi="Times New Roman"/>
          <w:sz w:val="28"/>
          <w:szCs w:val="28"/>
        </w:rPr>
        <w:t xml:space="preserve"> на отдельные этапы строительства в соответствии с административным регламентом.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2.1</w:t>
      </w:r>
      <w:r w:rsidR="001D6C57">
        <w:rPr>
          <w:rFonts w:ascii="Times New Roman" w:hAnsi="Times New Roman"/>
          <w:sz w:val="28"/>
          <w:szCs w:val="28"/>
        </w:rPr>
        <w:t>3</w:t>
      </w:r>
      <w:r w:rsidRPr="00926F1B">
        <w:rPr>
          <w:rFonts w:ascii="Times New Roman" w:hAnsi="Times New Roman"/>
          <w:sz w:val="28"/>
          <w:szCs w:val="28"/>
        </w:rPr>
        <w:t>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Разрешение на строительство оформляется на весь срок действия, предусмотренный проектом организации строительства объекта капитального строительства, за исключением случая, когда разрешение на строительство </w:t>
      </w:r>
      <w:r w:rsidR="00E426CE">
        <w:rPr>
          <w:rFonts w:ascii="Times New Roman" w:hAnsi="Times New Roman"/>
          <w:sz w:val="28"/>
          <w:szCs w:val="28"/>
        </w:rPr>
        <w:t>предоставлено</w:t>
      </w:r>
      <w:r w:rsidRPr="00926F1B">
        <w:rPr>
          <w:rFonts w:ascii="Times New Roman" w:hAnsi="Times New Roman"/>
          <w:sz w:val="28"/>
          <w:szCs w:val="28"/>
        </w:rPr>
        <w:t xml:space="preserve"> на отдельные этапы строительства.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2.1</w:t>
      </w:r>
      <w:r w:rsidR="001D6C57">
        <w:rPr>
          <w:rFonts w:ascii="Times New Roman" w:hAnsi="Times New Roman"/>
          <w:sz w:val="28"/>
          <w:szCs w:val="28"/>
        </w:rPr>
        <w:t>4</w:t>
      </w:r>
      <w:r w:rsidRPr="00926F1B">
        <w:rPr>
          <w:rFonts w:ascii="Times New Roman" w:hAnsi="Times New Roman"/>
          <w:sz w:val="28"/>
          <w:szCs w:val="28"/>
        </w:rPr>
        <w:t>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Срок действия разрешения на строительство при переходе права на земельный участок и объекты капитального строительства сохраняется, за исключением случаев, когда действие такого разрешения на строительство было прекращено в предусмотренном </w:t>
      </w:r>
      <w:hyperlink r:id="rId20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Кодексом</w:t>
        </w:r>
      </w:hyperlink>
      <w:r w:rsidRPr="00926F1B">
        <w:rPr>
          <w:rFonts w:ascii="Times New Roman" w:hAnsi="Times New Roman"/>
          <w:sz w:val="28"/>
          <w:szCs w:val="28"/>
        </w:rPr>
        <w:t xml:space="preserve"> порядке.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2.1</w:t>
      </w:r>
      <w:r w:rsidR="001D6C57">
        <w:rPr>
          <w:rFonts w:ascii="Times New Roman" w:hAnsi="Times New Roman"/>
          <w:sz w:val="28"/>
          <w:szCs w:val="28"/>
        </w:rPr>
        <w:t>5</w:t>
      </w:r>
      <w:r w:rsidRPr="00926F1B">
        <w:rPr>
          <w:rFonts w:ascii="Times New Roman" w:hAnsi="Times New Roman"/>
          <w:sz w:val="28"/>
          <w:szCs w:val="28"/>
        </w:rPr>
        <w:t>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Основания для отказа в приеме документов отсутствуют.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8" w:name="Par89"/>
      <w:bookmarkEnd w:id="8"/>
      <w:r w:rsidRPr="00926F1B">
        <w:rPr>
          <w:rFonts w:ascii="Times New Roman" w:hAnsi="Times New Roman"/>
          <w:sz w:val="28"/>
          <w:szCs w:val="28"/>
        </w:rPr>
        <w:t>2.1</w:t>
      </w:r>
      <w:r w:rsidR="001D6C57">
        <w:rPr>
          <w:rFonts w:ascii="Times New Roman" w:hAnsi="Times New Roman"/>
          <w:sz w:val="28"/>
          <w:szCs w:val="28"/>
        </w:rPr>
        <w:t>6</w:t>
      </w:r>
      <w:r w:rsidRPr="00926F1B">
        <w:rPr>
          <w:rFonts w:ascii="Times New Roman" w:hAnsi="Times New Roman"/>
          <w:sz w:val="28"/>
          <w:szCs w:val="28"/>
        </w:rPr>
        <w:t>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Основаниями для отказа в </w:t>
      </w:r>
      <w:r w:rsidR="00AD2BE6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являются: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отсутствие документов в соответствии с </w:t>
      </w:r>
      <w:hyperlink w:anchor="Par55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пунктом 2.7</w:t>
        </w:r>
      </w:hyperlink>
      <w:r w:rsidRPr="00926F1B">
        <w:rPr>
          <w:rFonts w:ascii="Times New Roman" w:hAnsi="Times New Roman"/>
          <w:sz w:val="28"/>
          <w:szCs w:val="28"/>
        </w:rPr>
        <w:t>;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несоответствие представленных документов требованиям градостроительного плана земельного участка или проекта планировки территории и проекта межевания территории в случае </w:t>
      </w:r>
      <w:r w:rsidR="00AD2BE6">
        <w:rPr>
          <w:rFonts w:ascii="Times New Roman" w:hAnsi="Times New Roman"/>
          <w:sz w:val="28"/>
          <w:szCs w:val="28"/>
        </w:rPr>
        <w:t>предоставления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линейного объекта;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несоответствие требованиям, установленным в разрешении на отклонение от предельных параметров разрешенного строительства, реконструкции</w:t>
      </w:r>
      <w:r w:rsidR="00D973FF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Неполучение или несвоевременное получение запрошенных документов в соответствии с </w:t>
      </w:r>
      <w:hyperlink w:anchor="Par80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пунктом 2.</w:t>
        </w:r>
        <w:r w:rsidR="001D6C57">
          <w:rPr>
            <w:rFonts w:ascii="Times New Roman" w:hAnsi="Times New Roman"/>
            <w:color w:val="0000FF"/>
            <w:sz w:val="28"/>
            <w:szCs w:val="28"/>
          </w:rPr>
          <w:t>10</w:t>
        </w:r>
      </w:hyperlink>
      <w:r w:rsidRPr="00926F1B">
        <w:rPr>
          <w:rFonts w:ascii="Times New Roman" w:hAnsi="Times New Roman"/>
          <w:sz w:val="28"/>
          <w:szCs w:val="28"/>
        </w:rPr>
        <w:t xml:space="preserve"> не является основанием для отказа в </w:t>
      </w:r>
      <w:r w:rsidR="00714DEB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9" w:name="Par122"/>
      <w:bookmarkEnd w:id="9"/>
      <w:r w:rsidRPr="00926F1B">
        <w:rPr>
          <w:rFonts w:ascii="Times New Roman" w:hAnsi="Times New Roman"/>
          <w:sz w:val="28"/>
          <w:szCs w:val="28"/>
        </w:rPr>
        <w:t>2.</w:t>
      </w:r>
      <w:r w:rsidR="00C74A5F">
        <w:rPr>
          <w:rFonts w:ascii="Times New Roman" w:hAnsi="Times New Roman"/>
          <w:sz w:val="28"/>
          <w:szCs w:val="28"/>
        </w:rPr>
        <w:t>17</w:t>
      </w:r>
      <w:r w:rsidRPr="00926F1B">
        <w:rPr>
          <w:rFonts w:ascii="Times New Roman" w:hAnsi="Times New Roman"/>
          <w:sz w:val="28"/>
          <w:szCs w:val="28"/>
        </w:rPr>
        <w:t>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Муниципальная услуга предоставляется бесплатно.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C74A5F">
        <w:rPr>
          <w:rFonts w:ascii="Times New Roman" w:hAnsi="Times New Roman"/>
          <w:sz w:val="28"/>
          <w:szCs w:val="28"/>
        </w:rPr>
        <w:t>18</w:t>
      </w:r>
      <w:r w:rsidRPr="00926F1B">
        <w:rPr>
          <w:rFonts w:ascii="Times New Roman" w:hAnsi="Times New Roman"/>
          <w:sz w:val="28"/>
          <w:szCs w:val="28"/>
        </w:rPr>
        <w:t>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Максимальный срок ожидания заявителя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C74A5F">
        <w:rPr>
          <w:rFonts w:ascii="Times New Roman" w:hAnsi="Times New Roman"/>
          <w:sz w:val="28"/>
          <w:szCs w:val="28"/>
        </w:rPr>
        <w:t>19</w:t>
      </w:r>
      <w:r w:rsidRPr="00926F1B">
        <w:rPr>
          <w:rFonts w:ascii="Times New Roman" w:hAnsi="Times New Roman"/>
          <w:sz w:val="28"/>
          <w:szCs w:val="28"/>
        </w:rPr>
        <w:t>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Срок регистрации заявления о </w:t>
      </w:r>
      <w:r w:rsidR="006A2E88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- один день.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При направлении заявителем заявления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в форме электронного документа заявителю направляется электронное сообщение, подтверждающее получение и регистрацию заявления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C74A5F">
        <w:rPr>
          <w:rFonts w:ascii="Times New Roman" w:hAnsi="Times New Roman"/>
          <w:sz w:val="28"/>
          <w:szCs w:val="28"/>
        </w:rPr>
        <w:t>20</w:t>
      </w:r>
      <w:r w:rsidRPr="00926F1B">
        <w:rPr>
          <w:rFonts w:ascii="Times New Roman" w:hAnsi="Times New Roman"/>
          <w:sz w:val="28"/>
          <w:szCs w:val="28"/>
        </w:rPr>
        <w:t>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Для получения информации по вопросам предоставления муниципальной услуги, в том числе о ходе предоставления муниципальной услуги, заявитель обращается: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lastRenderedPageBreak/>
        <w:t xml:space="preserve">в устной форме лично в часы приема </w:t>
      </w:r>
      <w:r w:rsidR="00F86B30">
        <w:rPr>
          <w:rFonts w:ascii="Times New Roman" w:hAnsi="Times New Roman"/>
          <w:sz w:val="28"/>
          <w:szCs w:val="28"/>
        </w:rPr>
        <w:t xml:space="preserve">в </w:t>
      </w:r>
      <w:r w:rsidR="00605351">
        <w:rPr>
          <w:rFonts w:ascii="Times New Roman" w:hAnsi="Times New Roman"/>
          <w:sz w:val="28"/>
          <w:szCs w:val="28"/>
        </w:rPr>
        <w:t xml:space="preserve">отдел ГО </w:t>
      </w:r>
      <w:proofErr w:type="spellStart"/>
      <w:r w:rsidR="00605351">
        <w:rPr>
          <w:rFonts w:ascii="Times New Roman" w:hAnsi="Times New Roman"/>
          <w:sz w:val="28"/>
          <w:szCs w:val="28"/>
        </w:rPr>
        <w:t>ЧС</w:t>
      </w:r>
      <w:proofErr w:type="gramStart"/>
      <w:r w:rsidR="00605351">
        <w:rPr>
          <w:rFonts w:ascii="Times New Roman" w:hAnsi="Times New Roman"/>
          <w:sz w:val="28"/>
          <w:szCs w:val="28"/>
        </w:rPr>
        <w:t>,с</w:t>
      </w:r>
      <w:proofErr w:type="gramEnd"/>
      <w:r w:rsidR="00605351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605351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605351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605351">
        <w:rPr>
          <w:rFonts w:ascii="Times New Roman" w:hAnsi="Times New Roman"/>
          <w:sz w:val="28"/>
          <w:szCs w:val="28"/>
        </w:rPr>
        <w:t xml:space="preserve"> район»</w:t>
      </w:r>
      <w:r w:rsidR="00072ED7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или по телефону в соответствии с графиком работы</w:t>
      </w:r>
      <w:r w:rsidR="00201B2A">
        <w:rPr>
          <w:rFonts w:ascii="Times New Roman" w:hAnsi="Times New Roman"/>
          <w:sz w:val="28"/>
          <w:szCs w:val="28"/>
        </w:rPr>
        <w:t xml:space="preserve"> </w:t>
      </w:r>
      <w:r w:rsidR="00605351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605351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605351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605351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605351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в письменной форме лично или почтовым отправлением в адрес </w:t>
      </w:r>
      <w:r w:rsidR="0079563F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79563F">
        <w:rPr>
          <w:rFonts w:ascii="Times New Roman" w:hAnsi="Times New Roman"/>
          <w:sz w:val="28"/>
          <w:szCs w:val="28"/>
        </w:rPr>
        <w:t>ЧС</w:t>
      </w:r>
      <w:proofErr w:type="gramStart"/>
      <w:r w:rsidR="0079563F">
        <w:rPr>
          <w:rFonts w:ascii="Times New Roman" w:hAnsi="Times New Roman"/>
          <w:sz w:val="28"/>
          <w:szCs w:val="28"/>
        </w:rPr>
        <w:t>,с</w:t>
      </w:r>
      <w:proofErr w:type="gramEnd"/>
      <w:r w:rsidR="0079563F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79563F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79563F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79563F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устном обращении (лично или по телефону) заявителя за информацией по вопросам предоставления муниципальной услуги, в том числе о ходе предоставления муниципальной услуги, специалист</w:t>
      </w:r>
      <w:r w:rsidR="003344B0">
        <w:rPr>
          <w:rFonts w:ascii="Times New Roman" w:hAnsi="Times New Roman"/>
          <w:sz w:val="28"/>
          <w:szCs w:val="28"/>
        </w:rPr>
        <w:t xml:space="preserve"> отдела ГО </w:t>
      </w:r>
      <w:proofErr w:type="spellStart"/>
      <w:r w:rsidR="003344B0">
        <w:rPr>
          <w:rFonts w:ascii="Times New Roman" w:hAnsi="Times New Roman"/>
          <w:sz w:val="28"/>
          <w:szCs w:val="28"/>
        </w:rPr>
        <w:t>ЧС</w:t>
      </w:r>
      <w:proofErr w:type="gramStart"/>
      <w:r w:rsidR="003344B0">
        <w:rPr>
          <w:rFonts w:ascii="Times New Roman" w:hAnsi="Times New Roman"/>
          <w:sz w:val="28"/>
          <w:szCs w:val="28"/>
        </w:rPr>
        <w:t>,с</w:t>
      </w:r>
      <w:proofErr w:type="gramEnd"/>
      <w:r w:rsidR="003344B0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3344B0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3344B0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3344B0">
        <w:rPr>
          <w:rFonts w:ascii="Times New Roman" w:hAnsi="Times New Roman"/>
          <w:sz w:val="28"/>
          <w:szCs w:val="28"/>
        </w:rPr>
        <w:t xml:space="preserve"> район» </w:t>
      </w:r>
      <w:r w:rsidRPr="00926F1B">
        <w:rPr>
          <w:rFonts w:ascii="Times New Roman" w:hAnsi="Times New Roman"/>
          <w:sz w:val="28"/>
          <w:szCs w:val="28"/>
        </w:rPr>
        <w:t>(лично или по телефону) осуществляет устное информирование обратившегося за информацией заявителя.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устном обращении заявителя лично</w:t>
      </w:r>
      <w:r w:rsidR="000D48EA">
        <w:rPr>
          <w:rFonts w:ascii="Times New Roman" w:hAnsi="Times New Roman"/>
          <w:sz w:val="28"/>
          <w:szCs w:val="28"/>
        </w:rPr>
        <w:t>,</w:t>
      </w:r>
      <w:r w:rsidRPr="00926F1B">
        <w:rPr>
          <w:rFonts w:ascii="Times New Roman" w:hAnsi="Times New Roman"/>
          <w:sz w:val="28"/>
          <w:szCs w:val="28"/>
        </w:rPr>
        <w:t xml:space="preserve"> содержание устного обращения заносится в карточку личного приема заявителя. 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заявителя может быть дан устно в ходе личного приема, о чем делается запись в карточке личного приема заявителя. Время ожидания в очереди при личном обращении не должно превышать 15 минут.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Ответ на телефонный звонок должен содержать информацию о фамилии, имени, отчестве и должности специалиста, принявшего телефонный звонок.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ответах на телефонные звонки и обращения заявителей лично в часы приема специалисты</w:t>
      </w:r>
      <w:r w:rsidR="00F616D6">
        <w:rPr>
          <w:rFonts w:ascii="Times New Roman" w:hAnsi="Times New Roman"/>
          <w:sz w:val="28"/>
          <w:szCs w:val="28"/>
        </w:rPr>
        <w:t xml:space="preserve"> </w:t>
      </w:r>
      <w:r w:rsidR="003344B0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3344B0">
        <w:rPr>
          <w:rFonts w:ascii="Times New Roman" w:hAnsi="Times New Roman"/>
          <w:sz w:val="28"/>
          <w:szCs w:val="28"/>
        </w:rPr>
        <w:t>ЧС</w:t>
      </w:r>
      <w:proofErr w:type="gramStart"/>
      <w:r w:rsidR="003344B0">
        <w:rPr>
          <w:rFonts w:ascii="Times New Roman" w:hAnsi="Times New Roman"/>
          <w:sz w:val="28"/>
          <w:szCs w:val="28"/>
        </w:rPr>
        <w:t>,с</w:t>
      </w:r>
      <w:proofErr w:type="gramEnd"/>
      <w:r w:rsidR="003344B0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3344B0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3344B0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3344B0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подробно и в вежливой форме информируют обратившихся по интересующим их вопросам.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Если для подготовки ответа на устное обращение требуется более 15 минут, специалисты</w:t>
      </w:r>
      <w:r w:rsidR="001C64AB">
        <w:rPr>
          <w:rFonts w:ascii="Times New Roman" w:hAnsi="Times New Roman"/>
          <w:sz w:val="28"/>
          <w:szCs w:val="28"/>
        </w:rPr>
        <w:t xml:space="preserve"> </w:t>
      </w:r>
      <w:r w:rsidR="00504156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504156">
        <w:rPr>
          <w:rFonts w:ascii="Times New Roman" w:hAnsi="Times New Roman"/>
          <w:sz w:val="28"/>
          <w:szCs w:val="28"/>
        </w:rPr>
        <w:t>ЧС</w:t>
      </w:r>
      <w:proofErr w:type="gramStart"/>
      <w:r w:rsidR="00504156">
        <w:rPr>
          <w:rFonts w:ascii="Times New Roman" w:hAnsi="Times New Roman"/>
          <w:sz w:val="28"/>
          <w:szCs w:val="28"/>
        </w:rPr>
        <w:t>,с</w:t>
      </w:r>
      <w:proofErr w:type="gramEnd"/>
      <w:r w:rsidR="00504156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504156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504156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04156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осуществляющие устное информирование, предлагают заявителю назначить другое удобное для него время для устного информирования либо направить заявителю письменный ответ посредством почтового отправления либо в электронной форме.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получении от заявителя письменного обращения лично о предоставлении информации по вопросам предоставления муниципальной услуги, в том числе о ходе предоставления муниципальной услуги, информирование осуществляется в письменной форме посредством почтового отправления или обращения в электронной форме. Обращение регистрируется в день его поступления.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Письменный ответ подписывается начальником </w:t>
      </w:r>
      <w:r w:rsidR="00DA2801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DA2801">
        <w:rPr>
          <w:rFonts w:ascii="Times New Roman" w:hAnsi="Times New Roman"/>
          <w:sz w:val="28"/>
          <w:szCs w:val="28"/>
        </w:rPr>
        <w:t>ЧС</w:t>
      </w:r>
      <w:proofErr w:type="gramStart"/>
      <w:r w:rsidR="00DA2801">
        <w:rPr>
          <w:rFonts w:ascii="Times New Roman" w:hAnsi="Times New Roman"/>
          <w:sz w:val="28"/>
          <w:szCs w:val="28"/>
        </w:rPr>
        <w:t>,с</w:t>
      </w:r>
      <w:proofErr w:type="gramEnd"/>
      <w:r w:rsidR="00DA2801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DA2801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DA2801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DA2801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содержит фамилию и номер телефона исполнителя и выдается заявителю лично или направляется по почтовому адресу, указанному в обращении, или по электронной почте, указанной в обращении, или через Единый портал государственных и муниципальных услуг.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F1B">
        <w:rPr>
          <w:rFonts w:ascii="Times New Roman" w:hAnsi="Times New Roman"/>
          <w:sz w:val="28"/>
          <w:szCs w:val="28"/>
        </w:rPr>
        <w:t xml:space="preserve">Если в письменном обращении не указаны фамилия физического лица (наименование юридического лица), направившего обращение, и почтовый адрес, </w:t>
      </w:r>
      <w:r w:rsidRPr="00926F1B">
        <w:rPr>
          <w:rFonts w:ascii="Times New Roman" w:hAnsi="Times New Roman"/>
          <w:sz w:val="28"/>
          <w:szCs w:val="28"/>
        </w:rPr>
        <w:lastRenderedPageBreak/>
        <w:t>адрес электронной почты, по которому должен быть направлен ответ, ответ на обращение не дается.</w:t>
      </w:r>
      <w:proofErr w:type="gramEnd"/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Ответ на обращение направляется заявителю в течение 10 дней со дня регистрации обращения в </w:t>
      </w:r>
      <w:r w:rsidR="004F03F2">
        <w:rPr>
          <w:rFonts w:ascii="Times New Roman" w:hAnsi="Times New Roman"/>
          <w:sz w:val="28"/>
          <w:szCs w:val="28"/>
        </w:rPr>
        <w:t xml:space="preserve">отделе ГО </w:t>
      </w:r>
      <w:proofErr w:type="spellStart"/>
      <w:r w:rsidR="004F03F2">
        <w:rPr>
          <w:rFonts w:ascii="Times New Roman" w:hAnsi="Times New Roman"/>
          <w:sz w:val="28"/>
          <w:szCs w:val="28"/>
        </w:rPr>
        <w:t>ЧС</w:t>
      </w:r>
      <w:proofErr w:type="gramStart"/>
      <w:r w:rsidR="004F03F2">
        <w:rPr>
          <w:rFonts w:ascii="Times New Roman" w:hAnsi="Times New Roman"/>
          <w:sz w:val="28"/>
          <w:szCs w:val="28"/>
        </w:rPr>
        <w:t>,с</w:t>
      </w:r>
      <w:proofErr w:type="gramEnd"/>
      <w:r w:rsidR="004F03F2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4F03F2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4F03F2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4F03F2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9A1A55">
        <w:rPr>
          <w:rFonts w:ascii="Times New Roman" w:hAnsi="Times New Roman"/>
          <w:sz w:val="28"/>
          <w:szCs w:val="28"/>
        </w:rPr>
        <w:t>21</w:t>
      </w:r>
      <w:r w:rsidRPr="00926F1B">
        <w:rPr>
          <w:rFonts w:ascii="Times New Roman" w:hAnsi="Times New Roman"/>
          <w:sz w:val="28"/>
          <w:szCs w:val="28"/>
        </w:rPr>
        <w:t>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Территория, прилегающая к зданию, оборудуется парковочными местами для стоянки легкового автотранспорта, в том числе не менее десяти процентов мест (но не менее одного места) для парковки специальных автотранспортных средств инвалидов.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Доступ заявителей к парковочным местам является бесплатным.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Вход в здание оформляется табличкой, информирующей о наименовании органа (организации), предоставляющего муниципальную услугу.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Вход в здание оборудуется устройством для маломобильных граждан.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Здание, в котором предоставляется муниципальная услуга, оборудуется системами пожарной сигнализации, средствами пожаротушения. Предусматриваются пути эвакуации, места общего пользования (туалеты, гардероб).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Помещения для приема заявителей оборудуются пандусами, лифтами, санитарно-техническими помещениями (доступными для инвалидов), расширенными проходами, позволяющими обеспечить беспрепятственный доступ заявителей, включая заявителей, использующих кресла-коляски и собак-проводников.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Места ожидания в очереди оборудуются стульями, кресельными секциями.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9A1A55">
        <w:rPr>
          <w:rFonts w:ascii="Times New Roman" w:hAnsi="Times New Roman"/>
          <w:sz w:val="28"/>
          <w:szCs w:val="28"/>
        </w:rPr>
        <w:t>22</w:t>
      </w:r>
      <w:r w:rsidRPr="00926F1B">
        <w:rPr>
          <w:rFonts w:ascii="Times New Roman" w:hAnsi="Times New Roman"/>
          <w:sz w:val="28"/>
          <w:szCs w:val="28"/>
        </w:rPr>
        <w:t>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Стенд, содержащий информацию о графике работы</w:t>
      </w:r>
      <w:r w:rsidR="003B16E3">
        <w:rPr>
          <w:rFonts w:ascii="Times New Roman" w:hAnsi="Times New Roman"/>
          <w:sz w:val="28"/>
          <w:szCs w:val="28"/>
        </w:rPr>
        <w:t xml:space="preserve"> </w:t>
      </w:r>
      <w:r w:rsidR="00EE7097">
        <w:rPr>
          <w:rFonts w:ascii="Times New Roman" w:hAnsi="Times New Roman"/>
          <w:sz w:val="28"/>
          <w:szCs w:val="28"/>
        </w:rPr>
        <w:t xml:space="preserve">дела ГО </w:t>
      </w:r>
      <w:proofErr w:type="spellStart"/>
      <w:r w:rsidR="00EE7097">
        <w:rPr>
          <w:rFonts w:ascii="Times New Roman" w:hAnsi="Times New Roman"/>
          <w:sz w:val="28"/>
          <w:szCs w:val="28"/>
        </w:rPr>
        <w:t>ЧС</w:t>
      </w:r>
      <w:proofErr w:type="gramStart"/>
      <w:r w:rsidR="00EE7097">
        <w:rPr>
          <w:rFonts w:ascii="Times New Roman" w:hAnsi="Times New Roman"/>
          <w:sz w:val="28"/>
          <w:szCs w:val="28"/>
        </w:rPr>
        <w:t>,с</w:t>
      </w:r>
      <w:proofErr w:type="gramEnd"/>
      <w:r w:rsidR="00EE7097">
        <w:rPr>
          <w:rFonts w:ascii="Times New Roman" w:hAnsi="Times New Roman"/>
          <w:sz w:val="28"/>
          <w:szCs w:val="28"/>
        </w:rPr>
        <w:t>троительства</w:t>
      </w:r>
      <w:r w:rsidR="000D431F">
        <w:rPr>
          <w:rFonts w:ascii="Times New Roman" w:hAnsi="Times New Roman"/>
          <w:sz w:val="28"/>
          <w:szCs w:val="28"/>
        </w:rPr>
        <w:t>,архитектуры</w:t>
      </w:r>
      <w:proofErr w:type="spellEnd"/>
      <w:r w:rsidR="000D431F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0D431F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0D431F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о предоставлении муниципальной услуги, размещается при входе в </w:t>
      </w:r>
      <w:r w:rsidR="00E800C4">
        <w:rPr>
          <w:rFonts w:ascii="Times New Roman" w:hAnsi="Times New Roman"/>
          <w:sz w:val="28"/>
          <w:szCs w:val="28"/>
        </w:rPr>
        <w:t xml:space="preserve"> кабинета в котором осуществляется предоставление муниципальной услуги)</w:t>
      </w:r>
      <w:r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На информационном стенде </w:t>
      </w:r>
      <w:r w:rsidR="00F97FA3">
        <w:rPr>
          <w:rFonts w:ascii="Times New Roman" w:hAnsi="Times New Roman"/>
          <w:sz w:val="28"/>
          <w:szCs w:val="28"/>
        </w:rPr>
        <w:t xml:space="preserve"> отдела ГО </w:t>
      </w:r>
      <w:proofErr w:type="spellStart"/>
      <w:r w:rsidR="00F97FA3">
        <w:rPr>
          <w:rFonts w:ascii="Times New Roman" w:hAnsi="Times New Roman"/>
          <w:sz w:val="28"/>
          <w:szCs w:val="28"/>
        </w:rPr>
        <w:t>ЧС</w:t>
      </w:r>
      <w:proofErr w:type="gramStart"/>
      <w:r w:rsidR="00F97FA3">
        <w:rPr>
          <w:rFonts w:ascii="Times New Roman" w:hAnsi="Times New Roman"/>
          <w:sz w:val="28"/>
          <w:szCs w:val="28"/>
        </w:rPr>
        <w:t>,с</w:t>
      </w:r>
      <w:proofErr w:type="gramEnd"/>
      <w:r w:rsidR="00F97FA3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F97FA3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F97FA3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F97FA3">
        <w:rPr>
          <w:rFonts w:ascii="Times New Roman" w:hAnsi="Times New Roman"/>
          <w:sz w:val="28"/>
          <w:szCs w:val="28"/>
        </w:rPr>
        <w:t xml:space="preserve"> район»</w:t>
      </w:r>
      <w:r w:rsidR="00DF21E2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размещается следующая информация: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место расположения, график работы, номера справочных телефонов </w:t>
      </w:r>
      <w:r w:rsidR="00AA1059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 xml:space="preserve"> адреса официального сайта </w:t>
      </w:r>
      <w:r w:rsidR="00AA1059">
        <w:rPr>
          <w:rFonts w:ascii="Times New Roman" w:hAnsi="Times New Roman"/>
          <w:sz w:val="28"/>
          <w:szCs w:val="28"/>
        </w:rPr>
        <w:t xml:space="preserve"> МР «</w:t>
      </w:r>
      <w:proofErr w:type="spellStart"/>
      <w:r w:rsidR="00AA1059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AA1059">
        <w:rPr>
          <w:rFonts w:ascii="Times New Roman" w:hAnsi="Times New Roman"/>
          <w:sz w:val="28"/>
          <w:szCs w:val="28"/>
        </w:rPr>
        <w:t xml:space="preserve"> район» </w:t>
      </w:r>
      <w:r w:rsidRPr="00926F1B">
        <w:rPr>
          <w:rFonts w:ascii="Times New Roman" w:hAnsi="Times New Roman"/>
          <w:sz w:val="28"/>
          <w:szCs w:val="28"/>
        </w:rPr>
        <w:t>и электронной почты</w:t>
      </w:r>
      <w:r w:rsidR="001B3D7E">
        <w:rPr>
          <w:rFonts w:ascii="Times New Roman" w:hAnsi="Times New Roman"/>
          <w:sz w:val="28"/>
          <w:szCs w:val="28"/>
        </w:rPr>
        <w:t xml:space="preserve"> </w:t>
      </w:r>
      <w:r w:rsidR="00AA1059">
        <w:rPr>
          <w:rFonts w:ascii="Times New Roman" w:hAnsi="Times New Roman"/>
          <w:sz w:val="28"/>
          <w:szCs w:val="28"/>
        </w:rPr>
        <w:t xml:space="preserve">отдела </w:t>
      </w:r>
      <w:r w:rsidRPr="00926F1B">
        <w:rPr>
          <w:rFonts w:ascii="Times New Roman" w:hAnsi="Times New Roman"/>
          <w:sz w:val="28"/>
          <w:szCs w:val="28"/>
        </w:rPr>
        <w:t>последовательности административных процедур при предоставлении муниципальной услуги;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перечень документов, необходимых для получения муниципальной услуги;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образцы и формы документов;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порядок обжалования решений и действий (бездействия) должностных лиц и муниципальных служащих</w:t>
      </w:r>
      <w:r w:rsidR="00FB773C">
        <w:rPr>
          <w:rFonts w:ascii="Times New Roman" w:hAnsi="Times New Roman"/>
          <w:sz w:val="28"/>
          <w:szCs w:val="28"/>
        </w:rPr>
        <w:t xml:space="preserve"> </w:t>
      </w:r>
      <w:r w:rsidR="00B51BC3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B51BC3">
        <w:rPr>
          <w:rFonts w:ascii="Times New Roman" w:hAnsi="Times New Roman"/>
          <w:sz w:val="28"/>
          <w:szCs w:val="28"/>
        </w:rPr>
        <w:t>ЧС</w:t>
      </w:r>
      <w:proofErr w:type="gramStart"/>
      <w:r w:rsidR="00B51BC3">
        <w:rPr>
          <w:rFonts w:ascii="Times New Roman" w:hAnsi="Times New Roman"/>
          <w:sz w:val="28"/>
          <w:szCs w:val="28"/>
        </w:rPr>
        <w:t>,с</w:t>
      </w:r>
      <w:proofErr w:type="gramEnd"/>
      <w:r w:rsidR="00B51BC3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B51BC3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B51BC3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B51BC3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D141E6">
        <w:rPr>
          <w:rFonts w:ascii="Times New Roman" w:hAnsi="Times New Roman"/>
          <w:sz w:val="28"/>
          <w:szCs w:val="28"/>
        </w:rPr>
        <w:t>23</w:t>
      </w:r>
      <w:r w:rsidRPr="00926F1B">
        <w:rPr>
          <w:rFonts w:ascii="Times New Roman" w:hAnsi="Times New Roman"/>
          <w:sz w:val="28"/>
          <w:szCs w:val="28"/>
        </w:rPr>
        <w:t>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возможность получения заявителем полной и достоверной информации о порядке предоставления муниципальной услуги, в том числе в электронной форме;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транспортная доступность мест предоставления муниципальной услуги;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обеспечение беспрепятственного доступа к местам предоставления </w:t>
      </w:r>
      <w:r w:rsidRPr="00926F1B">
        <w:rPr>
          <w:rFonts w:ascii="Times New Roman" w:hAnsi="Times New Roman"/>
          <w:sz w:val="28"/>
          <w:szCs w:val="28"/>
        </w:rPr>
        <w:lastRenderedPageBreak/>
        <w:t>муниципальной услуги для маломобильных групп граждан (входы в помещения оборудуются пандусами, расширенными проходами, позволяющими обеспечить беспрепятственный доступ маломобильных групп граждан, включая инвалидов, использующих кресла-коляски и собак-проводников);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наличие бесплатной парковки автотранспортных средств, в том числе парковки для специальных транспортных средств инвалидов;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предоставление бесплатно муниципальной услуги и информации о ней.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2.</w:t>
      </w:r>
      <w:r w:rsidR="00D141E6">
        <w:rPr>
          <w:rFonts w:ascii="Times New Roman" w:hAnsi="Times New Roman"/>
          <w:sz w:val="28"/>
          <w:szCs w:val="28"/>
        </w:rPr>
        <w:t>24</w:t>
      </w:r>
      <w:r w:rsidRPr="00926F1B">
        <w:rPr>
          <w:rFonts w:ascii="Times New Roman" w:hAnsi="Times New Roman"/>
          <w:sz w:val="28"/>
          <w:szCs w:val="28"/>
        </w:rPr>
        <w:t>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исполнение обращения в установленные сроки;</w:t>
      </w:r>
    </w:p>
    <w:p w:rsidR="00926F1B" w:rsidRPr="00926F1B" w:rsidRDefault="00926F1B" w:rsidP="00BE6FB7">
      <w:pPr>
        <w:widowControl w:val="0"/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соблюдение порядка выполнения административных процедур.</w:t>
      </w:r>
    </w:p>
    <w:p w:rsidR="00BE7046" w:rsidRDefault="00BE7046" w:rsidP="00404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7A8D" w:rsidRPr="00926F1B" w:rsidRDefault="00527A8D" w:rsidP="004045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Административные процедуры предоставления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муниципальной услуги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CB65A7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w:anchor="Par919" w:history="1">
        <w:r w:rsidR="00926F1B" w:rsidRPr="00926F1B">
          <w:rPr>
            <w:rFonts w:ascii="Times New Roman" w:hAnsi="Times New Roman"/>
            <w:color w:val="0000FF"/>
            <w:sz w:val="28"/>
            <w:szCs w:val="28"/>
          </w:rPr>
          <w:t>Блок-схема</w:t>
        </w:r>
      </w:hyperlink>
      <w:r w:rsidR="00926F1B" w:rsidRPr="00926F1B">
        <w:rPr>
          <w:rFonts w:ascii="Times New Roman" w:hAnsi="Times New Roman"/>
          <w:sz w:val="28"/>
          <w:szCs w:val="28"/>
        </w:rPr>
        <w:t xml:space="preserve"> последовательности административных процедур при предоставлении муниципальной услуги приводится в приложении </w:t>
      </w:r>
      <w:r w:rsidR="006E14CC">
        <w:rPr>
          <w:rFonts w:ascii="Times New Roman" w:hAnsi="Times New Roman"/>
          <w:sz w:val="28"/>
          <w:szCs w:val="28"/>
        </w:rPr>
        <w:t>4</w:t>
      </w:r>
      <w:r w:rsidR="00926F1B" w:rsidRPr="00926F1B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6E14CC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3.1.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Прием заявления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="006E14CC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и документов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BE7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3.1.1.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приему заявления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="00993036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документов является обращение заявителя в</w:t>
      </w:r>
      <w:r w:rsidR="00F95E0C">
        <w:rPr>
          <w:rFonts w:ascii="Times New Roman" w:hAnsi="Times New Roman"/>
          <w:sz w:val="28"/>
          <w:szCs w:val="28"/>
        </w:rPr>
        <w:t xml:space="preserve"> отдел ГО </w:t>
      </w:r>
      <w:proofErr w:type="spellStart"/>
      <w:r w:rsidR="00F95E0C">
        <w:rPr>
          <w:rFonts w:ascii="Times New Roman" w:hAnsi="Times New Roman"/>
          <w:sz w:val="28"/>
          <w:szCs w:val="28"/>
        </w:rPr>
        <w:t>ЧС</w:t>
      </w:r>
      <w:proofErr w:type="gramStart"/>
      <w:r w:rsidR="00F95E0C">
        <w:rPr>
          <w:rFonts w:ascii="Times New Roman" w:hAnsi="Times New Roman"/>
          <w:sz w:val="28"/>
          <w:szCs w:val="28"/>
        </w:rPr>
        <w:t>,с</w:t>
      </w:r>
      <w:proofErr w:type="gramEnd"/>
      <w:r w:rsidR="00F95E0C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F95E0C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F95E0C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F95E0C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Pr="00926F1B" w:rsidRDefault="00926F1B" w:rsidP="00BE7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3.1.2.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Специалист</w:t>
      </w:r>
      <w:r w:rsidR="00993036">
        <w:rPr>
          <w:rFonts w:ascii="Times New Roman" w:hAnsi="Times New Roman"/>
          <w:sz w:val="28"/>
          <w:szCs w:val="28"/>
        </w:rPr>
        <w:t xml:space="preserve"> </w:t>
      </w:r>
      <w:r w:rsidR="00F95E0C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F95E0C">
        <w:rPr>
          <w:rFonts w:ascii="Times New Roman" w:hAnsi="Times New Roman"/>
          <w:sz w:val="28"/>
          <w:szCs w:val="28"/>
        </w:rPr>
        <w:t>ЧС</w:t>
      </w:r>
      <w:proofErr w:type="gramStart"/>
      <w:r w:rsidR="00F95E0C">
        <w:rPr>
          <w:rFonts w:ascii="Times New Roman" w:hAnsi="Times New Roman"/>
          <w:sz w:val="28"/>
          <w:szCs w:val="28"/>
        </w:rPr>
        <w:t>,с</w:t>
      </w:r>
      <w:proofErr w:type="gramEnd"/>
      <w:r w:rsidR="00F95E0C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F95E0C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F95E0C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F95E0C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ответственный за прием и регистрацию заявления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="00993036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документов (далее - специалист):</w:t>
      </w:r>
    </w:p>
    <w:p w:rsidR="00926F1B" w:rsidRPr="00926F1B" w:rsidRDefault="00926F1B" w:rsidP="00BE7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устанавливает предмет обращения, личность заявителя (полномочия представителя);</w:t>
      </w:r>
    </w:p>
    <w:p w:rsidR="00926F1B" w:rsidRPr="00926F1B" w:rsidRDefault="00926F1B" w:rsidP="00BE7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проверяет правильность оформления заявления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="00993036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комплектность представленных документов, указанных в заявлении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строительство;</w:t>
      </w:r>
    </w:p>
    <w:p w:rsidR="00926F1B" w:rsidRPr="00926F1B" w:rsidRDefault="00926F1B" w:rsidP="00BE7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вносит соответствующую запись в </w:t>
      </w:r>
      <w:hyperlink w:anchor="Par962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журнал</w:t>
        </w:r>
      </w:hyperlink>
      <w:r w:rsidRPr="00926F1B">
        <w:rPr>
          <w:rFonts w:ascii="Times New Roman" w:hAnsi="Times New Roman"/>
          <w:sz w:val="28"/>
          <w:szCs w:val="28"/>
        </w:rPr>
        <w:t xml:space="preserve"> учета заявлений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="00993036">
        <w:rPr>
          <w:rFonts w:ascii="Times New Roman" w:hAnsi="Times New Roman"/>
          <w:sz w:val="28"/>
          <w:szCs w:val="28"/>
        </w:rPr>
        <w:t xml:space="preserve"> разрешений на строительство </w:t>
      </w:r>
      <w:r w:rsidRPr="00926F1B">
        <w:rPr>
          <w:rFonts w:ascii="Times New Roman" w:hAnsi="Times New Roman"/>
          <w:sz w:val="28"/>
          <w:szCs w:val="28"/>
        </w:rPr>
        <w:t xml:space="preserve">(приложение </w:t>
      </w:r>
      <w:r w:rsidR="00993036">
        <w:rPr>
          <w:rFonts w:ascii="Times New Roman" w:hAnsi="Times New Roman"/>
          <w:sz w:val="28"/>
          <w:szCs w:val="28"/>
        </w:rPr>
        <w:t>5</w:t>
      </w:r>
      <w:r w:rsidRPr="00926F1B">
        <w:rPr>
          <w:rFonts w:ascii="Times New Roman" w:hAnsi="Times New Roman"/>
          <w:sz w:val="28"/>
          <w:szCs w:val="28"/>
        </w:rPr>
        <w:t>) (далее - журнал учета).</w:t>
      </w:r>
    </w:p>
    <w:p w:rsidR="00926F1B" w:rsidRPr="00926F1B" w:rsidRDefault="00926F1B" w:rsidP="00BE7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3.1.3.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Документы, поступившие почтовым отправлением или через Единый портал государственных и муниципальных услуг, регистрируются в день их поступления в</w:t>
      </w:r>
      <w:r w:rsidR="008A4C30">
        <w:rPr>
          <w:rFonts w:ascii="Times New Roman" w:hAnsi="Times New Roman"/>
          <w:sz w:val="28"/>
          <w:szCs w:val="28"/>
        </w:rPr>
        <w:t xml:space="preserve"> </w:t>
      </w:r>
      <w:r w:rsidR="00484C56">
        <w:rPr>
          <w:rFonts w:ascii="Times New Roman" w:hAnsi="Times New Roman"/>
          <w:sz w:val="28"/>
          <w:szCs w:val="28"/>
        </w:rPr>
        <w:t xml:space="preserve">отделе ГО </w:t>
      </w:r>
      <w:proofErr w:type="spellStart"/>
      <w:r w:rsidR="00484C56">
        <w:rPr>
          <w:rFonts w:ascii="Times New Roman" w:hAnsi="Times New Roman"/>
          <w:sz w:val="28"/>
          <w:szCs w:val="28"/>
        </w:rPr>
        <w:t>ЧС</w:t>
      </w:r>
      <w:proofErr w:type="gramStart"/>
      <w:r w:rsidR="00484C56">
        <w:rPr>
          <w:rFonts w:ascii="Times New Roman" w:hAnsi="Times New Roman"/>
          <w:sz w:val="28"/>
          <w:szCs w:val="28"/>
        </w:rPr>
        <w:t>,с</w:t>
      </w:r>
      <w:proofErr w:type="gramEnd"/>
      <w:r w:rsidR="00484C56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484C56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484C56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484C56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Pr="00926F1B" w:rsidRDefault="00926F1B" w:rsidP="00BE7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F1B">
        <w:rPr>
          <w:rFonts w:ascii="Times New Roman" w:hAnsi="Times New Roman"/>
          <w:sz w:val="28"/>
          <w:szCs w:val="28"/>
        </w:rPr>
        <w:t xml:space="preserve">При получении заявления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в форме электронного документа специалист в день</w:t>
      </w:r>
      <w:proofErr w:type="gramEnd"/>
      <w:r w:rsidRPr="00926F1B">
        <w:rPr>
          <w:rFonts w:ascii="Times New Roman" w:hAnsi="Times New Roman"/>
          <w:sz w:val="28"/>
          <w:szCs w:val="28"/>
        </w:rPr>
        <w:t xml:space="preserve"> получения направляет заявителю уведомление в электронной форме, подтверждающее получение и регистрацию заявления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строительство.</w:t>
      </w:r>
    </w:p>
    <w:p w:rsidR="00926F1B" w:rsidRPr="00926F1B" w:rsidRDefault="00926F1B" w:rsidP="00BE7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lastRenderedPageBreak/>
        <w:t>3.1.4.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по приему заявления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и документов является прием заявления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</w:t>
      </w:r>
      <w:r w:rsidR="00940CE0">
        <w:rPr>
          <w:rFonts w:ascii="Times New Roman" w:hAnsi="Times New Roman"/>
          <w:sz w:val="28"/>
          <w:szCs w:val="28"/>
        </w:rPr>
        <w:t>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и документов.</w:t>
      </w:r>
    </w:p>
    <w:p w:rsidR="00926F1B" w:rsidRPr="00926F1B" w:rsidRDefault="00926F1B" w:rsidP="00BE7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3.1.5.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по приему заявления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и документов - один день.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856F53" w:rsidRDefault="00926F1B" w:rsidP="00856F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Рассмотрение заявления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</w:t>
      </w:r>
      <w:r w:rsidR="00993036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на строительство и</w:t>
      </w:r>
    </w:p>
    <w:p w:rsidR="00926F1B" w:rsidRPr="00926F1B" w:rsidRDefault="00856F53" w:rsidP="00856F53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="00926F1B" w:rsidRPr="00926F1B">
        <w:rPr>
          <w:rFonts w:ascii="Times New Roman" w:hAnsi="Times New Roman"/>
          <w:sz w:val="28"/>
          <w:szCs w:val="28"/>
        </w:rPr>
        <w:t>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3.2.1.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рассмотрению заявления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="00993036">
        <w:rPr>
          <w:rFonts w:ascii="Times New Roman" w:hAnsi="Times New Roman"/>
          <w:sz w:val="28"/>
          <w:szCs w:val="28"/>
        </w:rPr>
        <w:t xml:space="preserve"> разрешения на строительство </w:t>
      </w:r>
      <w:r w:rsidRPr="00926F1B">
        <w:rPr>
          <w:rFonts w:ascii="Times New Roman" w:hAnsi="Times New Roman"/>
          <w:sz w:val="28"/>
          <w:szCs w:val="28"/>
        </w:rPr>
        <w:t xml:space="preserve">и документов является поступление заявления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и приложенных документов специалисту</w:t>
      </w:r>
      <w:r w:rsidR="001B3D7E">
        <w:rPr>
          <w:rFonts w:ascii="Times New Roman" w:hAnsi="Times New Roman"/>
          <w:sz w:val="28"/>
          <w:szCs w:val="28"/>
        </w:rPr>
        <w:t xml:space="preserve"> </w:t>
      </w:r>
      <w:r w:rsidR="00484C56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484C56">
        <w:rPr>
          <w:rFonts w:ascii="Times New Roman" w:hAnsi="Times New Roman"/>
          <w:sz w:val="28"/>
          <w:szCs w:val="28"/>
        </w:rPr>
        <w:t>ЧС</w:t>
      </w:r>
      <w:proofErr w:type="gramStart"/>
      <w:r w:rsidR="00484C56">
        <w:rPr>
          <w:rFonts w:ascii="Times New Roman" w:hAnsi="Times New Roman"/>
          <w:sz w:val="28"/>
          <w:szCs w:val="28"/>
        </w:rPr>
        <w:t>,с</w:t>
      </w:r>
      <w:proofErr w:type="gramEnd"/>
      <w:r w:rsidR="00484C56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484C56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 xml:space="preserve"> ответственному за рассмотрение указанных документов (далее - уполномоченный специалист).</w:t>
      </w:r>
    </w:p>
    <w:p w:rsidR="00926F1B" w:rsidRPr="00926F1B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3.2.2.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Уполномоченный специалист при рассмотрении заявления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</w:t>
      </w:r>
      <w:r w:rsidR="00993036">
        <w:rPr>
          <w:rFonts w:ascii="Times New Roman" w:hAnsi="Times New Roman"/>
          <w:sz w:val="28"/>
          <w:szCs w:val="28"/>
        </w:rPr>
        <w:t>оительство</w:t>
      </w:r>
      <w:r w:rsidRPr="00926F1B">
        <w:rPr>
          <w:rFonts w:ascii="Times New Roman" w:hAnsi="Times New Roman"/>
          <w:sz w:val="28"/>
          <w:szCs w:val="28"/>
        </w:rPr>
        <w:t xml:space="preserve"> и документов:</w:t>
      </w:r>
    </w:p>
    <w:p w:rsidR="00926F1B" w:rsidRPr="00926F1B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3.2.2.1.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В день поступления документов осуществляет подготовку и направление в рамках межведомственного информационного взаимодействия запросов в соответствующие органы (организации) о предоставлении документов (сведений), указанных в </w:t>
      </w:r>
      <w:hyperlink w:anchor="Par80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пункт</w:t>
        </w:r>
        <w:r w:rsidR="00993036">
          <w:rPr>
            <w:rFonts w:ascii="Times New Roman" w:hAnsi="Times New Roman"/>
            <w:color w:val="0000FF"/>
            <w:sz w:val="28"/>
            <w:szCs w:val="28"/>
          </w:rPr>
          <w:t>е</w:t>
        </w:r>
        <w:r w:rsidRPr="00926F1B">
          <w:rPr>
            <w:rFonts w:ascii="Times New Roman" w:hAnsi="Times New Roman"/>
            <w:color w:val="0000FF"/>
            <w:sz w:val="28"/>
            <w:szCs w:val="28"/>
          </w:rPr>
          <w:t xml:space="preserve"> 2.</w:t>
        </w:r>
        <w:r w:rsidR="00993036">
          <w:rPr>
            <w:rFonts w:ascii="Times New Roman" w:hAnsi="Times New Roman"/>
            <w:color w:val="0000FF"/>
            <w:sz w:val="28"/>
            <w:szCs w:val="28"/>
          </w:rPr>
          <w:t>10</w:t>
        </w:r>
      </w:hyperlink>
      <w:r w:rsidRPr="00926F1B">
        <w:rPr>
          <w:rFonts w:ascii="Times New Roman" w:hAnsi="Times New Roman"/>
          <w:sz w:val="28"/>
          <w:szCs w:val="28"/>
        </w:rPr>
        <w:t>, если они не представлены заявителем по собственной инициативе.</w:t>
      </w:r>
    </w:p>
    <w:p w:rsidR="00926F1B" w:rsidRPr="00926F1B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направлении запроса по каналам межведомственного электронного взаимодействия запрос подписывается электронной цифровой подписью уполномоченного должностного лица.</w:t>
      </w:r>
    </w:p>
    <w:p w:rsidR="00926F1B" w:rsidRPr="00926F1B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Результатом выполнения межведомственного информационного взаимодействия является получение документов (сведений), необходимых для предоставления муниципальной услуги.</w:t>
      </w:r>
    </w:p>
    <w:p w:rsidR="00926F1B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3.2.2.2.</w:t>
      </w:r>
      <w:r w:rsidR="008D45BE" w:rsidRP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Осуществляет проверку наличия документов для предоставления муниципальной услуги.</w:t>
      </w:r>
    </w:p>
    <w:p w:rsidR="00A01DAC" w:rsidRPr="00926F1B" w:rsidRDefault="00A01DAC" w:rsidP="00A01D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926F1B">
        <w:rPr>
          <w:rFonts w:ascii="Times New Roman" w:hAnsi="Times New Roman"/>
          <w:sz w:val="28"/>
          <w:szCs w:val="28"/>
        </w:rPr>
        <w:t>3.2.2.</w:t>
      </w:r>
      <w:r>
        <w:rPr>
          <w:rFonts w:ascii="Times New Roman" w:hAnsi="Times New Roman"/>
          <w:sz w:val="28"/>
          <w:szCs w:val="28"/>
        </w:rPr>
        <w:t>3</w:t>
      </w:r>
      <w:r w:rsidRPr="00926F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  <w:lang w:eastAsia="ru-RU"/>
        </w:rPr>
        <w:t>Проводит проверку соответствия проектной документации или схемы планировочной организации земельного участка с обозначением места размещения объекта индивидуального жилищного строительства требованиям градостроительного плана земельного участка либо в случае выдачи разрешения на строительство линейного объекта требованиям проекта планировки территории и проекта межевания территории, а также красным линиям.</w:t>
      </w:r>
    </w:p>
    <w:p w:rsidR="00926F1B" w:rsidRPr="00926F1B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3.2.2.</w:t>
      </w:r>
      <w:r w:rsidR="00A01DAC">
        <w:rPr>
          <w:rFonts w:ascii="Times New Roman" w:hAnsi="Times New Roman"/>
          <w:sz w:val="28"/>
          <w:szCs w:val="28"/>
        </w:rPr>
        <w:t>4</w:t>
      </w:r>
      <w:r w:rsidRPr="00926F1B">
        <w:rPr>
          <w:rFonts w:ascii="Times New Roman" w:hAnsi="Times New Roman"/>
          <w:sz w:val="28"/>
          <w:szCs w:val="28"/>
        </w:rPr>
        <w:t>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При отсутствии оснований для отказа в предоставлении муниципальной услуги осуществляет подготов</w:t>
      </w:r>
      <w:r w:rsidR="00993036">
        <w:rPr>
          <w:rFonts w:ascii="Times New Roman" w:hAnsi="Times New Roman"/>
          <w:sz w:val="28"/>
          <w:szCs w:val="28"/>
        </w:rPr>
        <w:t xml:space="preserve">ку разрешения на строительство </w:t>
      </w:r>
      <w:r w:rsidRPr="00926F1B">
        <w:rPr>
          <w:rFonts w:ascii="Times New Roman" w:hAnsi="Times New Roman"/>
          <w:sz w:val="28"/>
          <w:szCs w:val="28"/>
        </w:rPr>
        <w:t>и с документами передает его начальнику</w:t>
      </w:r>
      <w:r w:rsidR="00993036">
        <w:rPr>
          <w:rFonts w:ascii="Times New Roman" w:hAnsi="Times New Roman"/>
          <w:sz w:val="28"/>
          <w:szCs w:val="28"/>
        </w:rPr>
        <w:t xml:space="preserve"> </w:t>
      </w:r>
      <w:r w:rsidR="00C25DEC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C25DEC">
        <w:rPr>
          <w:rFonts w:ascii="Times New Roman" w:hAnsi="Times New Roman"/>
          <w:sz w:val="28"/>
          <w:szCs w:val="28"/>
        </w:rPr>
        <w:t>ЧС</w:t>
      </w:r>
      <w:proofErr w:type="gramStart"/>
      <w:r w:rsidR="00C25DEC">
        <w:rPr>
          <w:rFonts w:ascii="Times New Roman" w:hAnsi="Times New Roman"/>
          <w:sz w:val="28"/>
          <w:szCs w:val="28"/>
        </w:rPr>
        <w:t>,с</w:t>
      </w:r>
      <w:proofErr w:type="gramEnd"/>
      <w:r w:rsidR="00C25DEC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C25DEC">
        <w:rPr>
          <w:rFonts w:ascii="Times New Roman" w:hAnsi="Times New Roman"/>
          <w:sz w:val="28"/>
          <w:szCs w:val="28"/>
        </w:rPr>
        <w:t xml:space="preserve"> и ЖКХ администрации МР «</w:t>
      </w:r>
      <w:proofErr w:type="spellStart"/>
      <w:r w:rsidR="00C25DEC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C25DEC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Pr="00926F1B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3.2.2.</w:t>
      </w:r>
      <w:r w:rsidR="00A01DAC">
        <w:rPr>
          <w:rFonts w:ascii="Times New Roman" w:hAnsi="Times New Roman"/>
          <w:sz w:val="28"/>
          <w:szCs w:val="28"/>
        </w:rPr>
        <w:t>5</w:t>
      </w:r>
      <w:r w:rsidRPr="00926F1B">
        <w:rPr>
          <w:rFonts w:ascii="Times New Roman" w:hAnsi="Times New Roman"/>
          <w:sz w:val="28"/>
          <w:szCs w:val="28"/>
        </w:rPr>
        <w:t>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При наличии оснований для отказа в предоставлении муниципальной услуги осуществляет подготовку уведомления об отказе в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с указанием причин отказа и с документами передает его начальнику</w:t>
      </w:r>
      <w:r w:rsidR="00BA36A0">
        <w:rPr>
          <w:rFonts w:ascii="Times New Roman" w:hAnsi="Times New Roman"/>
          <w:sz w:val="28"/>
          <w:szCs w:val="28"/>
        </w:rPr>
        <w:t xml:space="preserve"> </w:t>
      </w:r>
      <w:r w:rsidR="00A4237C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A4237C">
        <w:rPr>
          <w:rFonts w:ascii="Times New Roman" w:hAnsi="Times New Roman"/>
          <w:sz w:val="28"/>
          <w:szCs w:val="28"/>
        </w:rPr>
        <w:t>ЧС</w:t>
      </w:r>
      <w:proofErr w:type="gramStart"/>
      <w:r w:rsidR="00A4237C">
        <w:rPr>
          <w:rFonts w:ascii="Times New Roman" w:hAnsi="Times New Roman"/>
          <w:sz w:val="28"/>
          <w:szCs w:val="28"/>
        </w:rPr>
        <w:t>,с</w:t>
      </w:r>
      <w:proofErr w:type="gramEnd"/>
      <w:r w:rsidR="00A4237C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A4237C">
        <w:rPr>
          <w:rFonts w:ascii="Times New Roman" w:hAnsi="Times New Roman"/>
          <w:sz w:val="28"/>
          <w:szCs w:val="28"/>
        </w:rPr>
        <w:t xml:space="preserve"> и ЖКХ.</w:t>
      </w:r>
    </w:p>
    <w:p w:rsidR="00926F1B" w:rsidRPr="00926F1B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lastRenderedPageBreak/>
        <w:t>3.2.3.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Начальник </w:t>
      </w:r>
      <w:r w:rsidR="00A4237C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A4237C">
        <w:rPr>
          <w:rFonts w:ascii="Times New Roman" w:hAnsi="Times New Roman"/>
          <w:sz w:val="28"/>
          <w:szCs w:val="28"/>
        </w:rPr>
        <w:t>ЧС</w:t>
      </w:r>
      <w:proofErr w:type="gramStart"/>
      <w:r w:rsidR="00A4237C">
        <w:rPr>
          <w:rFonts w:ascii="Times New Roman" w:hAnsi="Times New Roman"/>
          <w:sz w:val="28"/>
          <w:szCs w:val="28"/>
        </w:rPr>
        <w:t>,с</w:t>
      </w:r>
      <w:proofErr w:type="gramEnd"/>
      <w:r w:rsidR="00A4237C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A4237C">
        <w:rPr>
          <w:rFonts w:ascii="Times New Roman" w:hAnsi="Times New Roman"/>
          <w:sz w:val="28"/>
          <w:szCs w:val="28"/>
        </w:rPr>
        <w:t xml:space="preserve"> и ЖКХ </w:t>
      </w:r>
      <w:r w:rsidR="00BA36A0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в течение одного дня рассматривает представленные документы и подписыв</w:t>
      </w:r>
      <w:r w:rsidR="00BA36A0">
        <w:rPr>
          <w:rFonts w:ascii="Times New Roman" w:hAnsi="Times New Roman"/>
          <w:sz w:val="28"/>
          <w:szCs w:val="28"/>
        </w:rPr>
        <w:t>ает разрешение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либо уведомление об отказе в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="00BA36A0">
        <w:rPr>
          <w:rFonts w:ascii="Times New Roman" w:hAnsi="Times New Roman"/>
          <w:sz w:val="28"/>
          <w:szCs w:val="28"/>
        </w:rPr>
        <w:t xml:space="preserve"> разрешения на строительство.</w:t>
      </w:r>
    </w:p>
    <w:p w:rsidR="00FD1E26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3.2.4.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по рассмотрению заявления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и документов является подготовка и подписан</w:t>
      </w:r>
      <w:r w:rsidR="00FD1E26">
        <w:rPr>
          <w:rFonts w:ascii="Times New Roman" w:hAnsi="Times New Roman"/>
          <w:sz w:val="28"/>
          <w:szCs w:val="28"/>
        </w:rPr>
        <w:t xml:space="preserve">ие разрешения на строительство </w:t>
      </w:r>
      <w:r w:rsidRPr="00926F1B">
        <w:rPr>
          <w:rFonts w:ascii="Times New Roman" w:hAnsi="Times New Roman"/>
          <w:sz w:val="28"/>
          <w:szCs w:val="28"/>
        </w:rPr>
        <w:t xml:space="preserve">либо уведомления об отказе в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="00FD1E26">
        <w:rPr>
          <w:rFonts w:ascii="Times New Roman" w:hAnsi="Times New Roman"/>
          <w:sz w:val="28"/>
          <w:szCs w:val="28"/>
        </w:rPr>
        <w:t xml:space="preserve"> разрешения на строительство.</w:t>
      </w:r>
    </w:p>
    <w:p w:rsidR="00926F1B" w:rsidRPr="00926F1B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3.2.5.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по рассмотрению заявления о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и документов - семь дней.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33117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</w:t>
      </w:r>
      <w:r w:rsidR="008D45BE">
        <w:rPr>
          <w:rFonts w:ascii="Times New Roman" w:hAnsi="Times New Roman"/>
          <w:sz w:val="28"/>
          <w:szCs w:val="28"/>
        </w:rPr>
        <w:t> </w:t>
      </w:r>
      <w:r w:rsidR="00752528">
        <w:rPr>
          <w:rFonts w:ascii="Times New Roman" w:hAnsi="Times New Roman"/>
          <w:sz w:val="28"/>
          <w:szCs w:val="28"/>
        </w:rPr>
        <w:t>Предоставление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либо уведомления</w:t>
      </w:r>
    </w:p>
    <w:p w:rsidR="00926F1B" w:rsidRPr="00926F1B" w:rsidRDefault="00926F1B" w:rsidP="003311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об отказе в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BE7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3.3.1.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Основанием для начала административной процедуры по </w:t>
      </w:r>
      <w:r w:rsidR="006961F9">
        <w:rPr>
          <w:rFonts w:ascii="Times New Roman" w:hAnsi="Times New Roman"/>
          <w:sz w:val="28"/>
          <w:szCs w:val="28"/>
        </w:rPr>
        <w:t>предоставлени</w:t>
      </w:r>
      <w:r w:rsidR="003F6C21">
        <w:rPr>
          <w:rFonts w:ascii="Times New Roman" w:hAnsi="Times New Roman"/>
          <w:sz w:val="28"/>
          <w:szCs w:val="28"/>
        </w:rPr>
        <w:t>ю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либо уведомления об отказе в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является соответственно подписание начальником</w:t>
      </w:r>
      <w:r w:rsidR="001B3D7E">
        <w:rPr>
          <w:rFonts w:ascii="Times New Roman" w:hAnsi="Times New Roman"/>
          <w:sz w:val="28"/>
          <w:szCs w:val="28"/>
        </w:rPr>
        <w:t xml:space="preserve"> </w:t>
      </w:r>
      <w:r w:rsidR="0039215E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39215E">
        <w:rPr>
          <w:rFonts w:ascii="Times New Roman" w:hAnsi="Times New Roman"/>
          <w:sz w:val="28"/>
          <w:szCs w:val="28"/>
        </w:rPr>
        <w:t>ЧС</w:t>
      </w:r>
      <w:proofErr w:type="gramStart"/>
      <w:r w:rsidR="0039215E">
        <w:rPr>
          <w:rFonts w:ascii="Times New Roman" w:hAnsi="Times New Roman"/>
          <w:sz w:val="28"/>
          <w:szCs w:val="28"/>
        </w:rPr>
        <w:t>,с</w:t>
      </w:r>
      <w:proofErr w:type="gramEnd"/>
      <w:r w:rsidR="0039215E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39215E">
        <w:rPr>
          <w:rFonts w:ascii="Times New Roman" w:hAnsi="Times New Roman"/>
          <w:sz w:val="28"/>
          <w:szCs w:val="28"/>
        </w:rPr>
        <w:t xml:space="preserve"> и ЖКХ</w:t>
      </w:r>
      <w:r w:rsidR="00A175D2">
        <w:rPr>
          <w:rFonts w:ascii="Times New Roman" w:hAnsi="Times New Roman"/>
          <w:sz w:val="28"/>
          <w:szCs w:val="28"/>
        </w:rPr>
        <w:t xml:space="preserve"> разрешения на строительство </w:t>
      </w:r>
      <w:r w:rsidRPr="00926F1B">
        <w:rPr>
          <w:rFonts w:ascii="Times New Roman" w:hAnsi="Times New Roman"/>
          <w:sz w:val="28"/>
          <w:szCs w:val="28"/>
        </w:rPr>
        <w:t xml:space="preserve">либо уведомления об отказе в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="00A175D2">
        <w:rPr>
          <w:rFonts w:ascii="Times New Roman" w:hAnsi="Times New Roman"/>
          <w:sz w:val="28"/>
          <w:szCs w:val="28"/>
        </w:rPr>
        <w:t>.</w:t>
      </w:r>
    </w:p>
    <w:p w:rsidR="00926F1B" w:rsidRPr="00926F1B" w:rsidRDefault="00926F1B" w:rsidP="00BE7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3.3.2.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Специалист осуществляет регистрацию разрешения на строительство либо уведомления </w:t>
      </w:r>
      <w:proofErr w:type="gramStart"/>
      <w:r w:rsidRPr="00926F1B">
        <w:rPr>
          <w:rFonts w:ascii="Times New Roman" w:hAnsi="Times New Roman"/>
          <w:sz w:val="28"/>
          <w:szCs w:val="28"/>
        </w:rPr>
        <w:t xml:space="preserve">об отказе в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</w:t>
      </w:r>
      <w:r w:rsidR="00A175D2">
        <w:rPr>
          <w:rFonts w:ascii="Times New Roman" w:hAnsi="Times New Roman"/>
          <w:sz w:val="28"/>
          <w:szCs w:val="28"/>
        </w:rPr>
        <w:t xml:space="preserve">тво </w:t>
      </w:r>
      <w:r w:rsidRPr="00926F1B">
        <w:rPr>
          <w:rFonts w:ascii="Times New Roman" w:hAnsi="Times New Roman"/>
          <w:sz w:val="28"/>
          <w:szCs w:val="28"/>
        </w:rPr>
        <w:t>в журнале учета в электронной форме</w:t>
      </w:r>
      <w:proofErr w:type="gramEnd"/>
      <w:r w:rsidRPr="00926F1B">
        <w:rPr>
          <w:rFonts w:ascii="Times New Roman" w:hAnsi="Times New Roman"/>
          <w:sz w:val="28"/>
          <w:szCs w:val="28"/>
        </w:rPr>
        <w:t xml:space="preserve"> и на бумажном носителе и уведомляет заявителя о готовности результата предоставления муниципальной услуги по телефону либо по электронной почте.</w:t>
      </w:r>
    </w:p>
    <w:p w:rsidR="00926F1B" w:rsidRPr="00926F1B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3.3.3.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Специалист </w:t>
      </w:r>
      <w:r w:rsidR="008D45BE">
        <w:rPr>
          <w:rFonts w:ascii="Times New Roman" w:hAnsi="Times New Roman"/>
          <w:sz w:val="28"/>
          <w:szCs w:val="28"/>
        </w:rPr>
        <w:t>осуществляе</w:t>
      </w:r>
      <w:r w:rsidRPr="00926F1B">
        <w:rPr>
          <w:rFonts w:ascii="Times New Roman" w:hAnsi="Times New Roman"/>
          <w:sz w:val="28"/>
          <w:szCs w:val="28"/>
        </w:rPr>
        <w:t>т выдачу одного экземпляра разрешения на строительство заявит</w:t>
      </w:r>
      <w:r w:rsidR="00C47D63">
        <w:rPr>
          <w:rFonts w:ascii="Times New Roman" w:hAnsi="Times New Roman"/>
          <w:sz w:val="28"/>
          <w:szCs w:val="28"/>
        </w:rPr>
        <w:t>елю под роспись в журнале учета</w:t>
      </w:r>
      <w:r w:rsidRPr="00926F1B">
        <w:rPr>
          <w:rFonts w:ascii="Times New Roman" w:hAnsi="Times New Roman"/>
          <w:sz w:val="28"/>
          <w:szCs w:val="28"/>
        </w:rPr>
        <w:t>.</w:t>
      </w:r>
      <w:r w:rsidR="0030630D" w:rsidRPr="0030630D">
        <w:rPr>
          <w:rFonts w:ascii="Times New Roman" w:hAnsi="Times New Roman"/>
          <w:sz w:val="28"/>
          <w:szCs w:val="28"/>
        </w:rPr>
        <w:t xml:space="preserve"> </w:t>
      </w:r>
      <w:r w:rsidR="0030630D" w:rsidRPr="004E632E">
        <w:rPr>
          <w:rFonts w:ascii="Times New Roman" w:hAnsi="Times New Roman"/>
          <w:sz w:val="28"/>
          <w:szCs w:val="28"/>
        </w:rPr>
        <w:t>Вт</w:t>
      </w:r>
      <w:r w:rsidR="0030630D">
        <w:rPr>
          <w:rFonts w:ascii="Times New Roman" w:hAnsi="Times New Roman"/>
          <w:sz w:val="28"/>
          <w:szCs w:val="28"/>
        </w:rPr>
        <w:t>орой экземпляр хранится в деле.</w:t>
      </w:r>
    </w:p>
    <w:p w:rsidR="00926F1B" w:rsidRPr="00926F1B" w:rsidRDefault="00926F1B" w:rsidP="00BE7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3.3.4.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Уведомление об отказе в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вручается заявителю специалистом под роспись в журнале учета или направляется по почте.</w:t>
      </w:r>
    </w:p>
    <w:p w:rsidR="00926F1B" w:rsidRPr="00926F1B" w:rsidRDefault="00926F1B" w:rsidP="00BE7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3.3.5.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Результатом выполнения административной процедуры по </w:t>
      </w:r>
      <w:r w:rsidR="006961F9">
        <w:rPr>
          <w:rFonts w:ascii="Times New Roman" w:hAnsi="Times New Roman"/>
          <w:sz w:val="28"/>
          <w:szCs w:val="28"/>
        </w:rPr>
        <w:t>предоставлени</w:t>
      </w:r>
      <w:r w:rsidR="003F6C21">
        <w:rPr>
          <w:rFonts w:ascii="Times New Roman" w:hAnsi="Times New Roman"/>
          <w:sz w:val="28"/>
          <w:szCs w:val="28"/>
        </w:rPr>
        <w:t>ю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либо уведомления об отказе в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="00C47D63">
        <w:rPr>
          <w:rFonts w:ascii="Times New Roman" w:hAnsi="Times New Roman"/>
          <w:sz w:val="28"/>
          <w:szCs w:val="28"/>
        </w:rPr>
        <w:t>,</w:t>
      </w:r>
      <w:r w:rsidRPr="00926F1B">
        <w:rPr>
          <w:rFonts w:ascii="Times New Roman" w:hAnsi="Times New Roman"/>
          <w:sz w:val="28"/>
          <w:szCs w:val="28"/>
        </w:rPr>
        <w:t xml:space="preserve"> является </w:t>
      </w:r>
      <w:r w:rsidR="00752528">
        <w:rPr>
          <w:rFonts w:ascii="Times New Roman" w:hAnsi="Times New Roman"/>
          <w:sz w:val="28"/>
          <w:szCs w:val="28"/>
        </w:rPr>
        <w:t>предоставление</w:t>
      </w:r>
      <w:r w:rsidRPr="00926F1B">
        <w:rPr>
          <w:rFonts w:ascii="Times New Roman" w:hAnsi="Times New Roman"/>
          <w:sz w:val="28"/>
          <w:szCs w:val="28"/>
        </w:rPr>
        <w:t xml:space="preserve"> заявителю разрешения на строительство либо уведомления об отказе в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строительство.</w:t>
      </w:r>
    </w:p>
    <w:p w:rsidR="00926F1B" w:rsidRPr="00926F1B" w:rsidRDefault="00926F1B" w:rsidP="00BE704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3.3.6.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Срок выполнения административной процедуры по </w:t>
      </w:r>
      <w:r w:rsidR="006961F9">
        <w:rPr>
          <w:rFonts w:ascii="Times New Roman" w:hAnsi="Times New Roman"/>
          <w:sz w:val="28"/>
          <w:szCs w:val="28"/>
        </w:rPr>
        <w:t>предоставлени</w:t>
      </w:r>
      <w:r w:rsidR="003F6C21">
        <w:rPr>
          <w:rFonts w:ascii="Times New Roman" w:hAnsi="Times New Roman"/>
          <w:sz w:val="28"/>
          <w:szCs w:val="28"/>
        </w:rPr>
        <w:t>ю</w:t>
      </w:r>
      <w:r w:rsidRPr="00926F1B">
        <w:rPr>
          <w:rFonts w:ascii="Times New Roman" w:hAnsi="Times New Roman"/>
          <w:sz w:val="28"/>
          <w:szCs w:val="28"/>
        </w:rPr>
        <w:t xml:space="preserve"> разрешения на строительство либо уведомления об отказе в </w:t>
      </w:r>
      <w:r w:rsidR="006961F9">
        <w:rPr>
          <w:rFonts w:ascii="Times New Roman" w:hAnsi="Times New Roman"/>
          <w:sz w:val="28"/>
          <w:szCs w:val="28"/>
        </w:rPr>
        <w:t>предоставлении</w:t>
      </w:r>
      <w:r w:rsidR="00C47D63">
        <w:rPr>
          <w:rFonts w:ascii="Times New Roman" w:hAnsi="Times New Roman"/>
          <w:sz w:val="28"/>
          <w:szCs w:val="28"/>
        </w:rPr>
        <w:t xml:space="preserve"> разрешения на строительство</w:t>
      </w:r>
      <w:r w:rsidRPr="00926F1B">
        <w:rPr>
          <w:rFonts w:ascii="Times New Roman" w:hAnsi="Times New Roman"/>
          <w:sz w:val="28"/>
          <w:szCs w:val="28"/>
        </w:rPr>
        <w:t xml:space="preserve"> - два дня.</w:t>
      </w:r>
    </w:p>
    <w:p w:rsidR="00A200E4" w:rsidRPr="00926F1B" w:rsidRDefault="00A200E4" w:rsidP="00BE6FB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Формы </w:t>
      </w:r>
      <w:proofErr w:type="gramStart"/>
      <w:r w:rsidRPr="00926F1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926F1B">
        <w:rPr>
          <w:rFonts w:ascii="Times New Roman" w:hAnsi="Times New Roman"/>
          <w:sz w:val="28"/>
          <w:szCs w:val="28"/>
        </w:rPr>
        <w:t xml:space="preserve"> исполнением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административного регламента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4.1.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Контроль за предоставлением муниципальной услуги осуществляется в </w:t>
      </w:r>
      <w:r w:rsidRPr="00926F1B">
        <w:rPr>
          <w:rFonts w:ascii="Times New Roman" w:hAnsi="Times New Roman"/>
          <w:sz w:val="28"/>
          <w:szCs w:val="28"/>
        </w:rPr>
        <w:lastRenderedPageBreak/>
        <w:t xml:space="preserve">форме текущего контроля за соблюдением и исполнением специалистами </w:t>
      </w:r>
      <w:r w:rsidR="00D630BD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D630BD">
        <w:rPr>
          <w:rFonts w:ascii="Times New Roman" w:hAnsi="Times New Roman"/>
          <w:sz w:val="28"/>
          <w:szCs w:val="28"/>
        </w:rPr>
        <w:t>ЧС</w:t>
      </w:r>
      <w:proofErr w:type="gramStart"/>
      <w:r w:rsidR="00D630BD">
        <w:rPr>
          <w:rFonts w:ascii="Times New Roman" w:hAnsi="Times New Roman"/>
          <w:sz w:val="28"/>
          <w:szCs w:val="28"/>
        </w:rPr>
        <w:t>,с</w:t>
      </w:r>
      <w:proofErr w:type="gramEnd"/>
      <w:r w:rsidR="00D630BD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D630BD">
        <w:rPr>
          <w:rFonts w:ascii="Times New Roman" w:hAnsi="Times New Roman"/>
          <w:sz w:val="28"/>
          <w:szCs w:val="28"/>
        </w:rPr>
        <w:t xml:space="preserve"> и ЖКХ, действий или без</w:t>
      </w:r>
      <w:r w:rsidRPr="00926F1B">
        <w:rPr>
          <w:rFonts w:ascii="Times New Roman" w:hAnsi="Times New Roman"/>
          <w:sz w:val="28"/>
          <w:szCs w:val="28"/>
        </w:rPr>
        <w:t>действий, определенных административными процедурами по предоставлению муниципальной услуги, плановых и внеплановых проверок полноты и качества предоставления муниципальной услуги.</w:t>
      </w:r>
    </w:p>
    <w:p w:rsidR="00926F1B" w:rsidRPr="00926F1B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4.2.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Текущий контроль за соблюдением и исполнением специалистами </w:t>
      </w:r>
      <w:r w:rsidR="00B11D44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B11D44">
        <w:rPr>
          <w:rFonts w:ascii="Times New Roman" w:hAnsi="Times New Roman"/>
          <w:sz w:val="28"/>
          <w:szCs w:val="28"/>
        </w:rPr>
        <w:t>ЧС</w:t>
      </w:r>
      <w:proofErr w:type="gramStart"/>
      <w:r w:rsidR="00B11D44">
        <w:rPr>
          <w:rFonts w:ascii="Times New Roman" w:hAnsi="Times New Roman"/>
          <w:sz w:val="28"/>
          <w:szCs w:val="28"/>
        </w:rPr>
        <w:t>,с</w:t>
      </w:r>
      <w:proofErr w:type="gramEnd"/>
      <w:r w:rsidR="00B11D44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B11D44">
        <w:rPr>
          <w:rFonts w:ascii="Times New Roman" w:hAnsi="Times New Roman"/>
          <w:sz w:val="28"/>
          <w:szCs w:val="28"/>
        </w:rPr>
        <w:t xml:space="preserve"> и ЖКХ </w:t>
      </w:r>
      <w:r w:rsidR="0063001E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последовательности административных действий, определенных административными процедурами по предоставлению муниципальной услуги, осуществляется начальником</w:t>
      </w:r>
      <w:r w:rsidR="0063001E">
        <w:rPr>
          <w:rFonts w:ascii="Times New Roman" w:hAnsi="Times New Roman"/>
          <w:sz w:val="28"/>
          <w:szCs w:val="28"/>
        </w:rPr>
        <w:t xml:space="preserve"> </w:t>
      </w:r>
      <w:r w:rsidR="00B11D44">
        <w:rPr>
          <w:rFonts w:ascii="Times New Roman" w:hAnsi="Times New Roman"/>
          <w:sz w:val="28"/>
          <w:szCs w:val="28"/>
        </w:rPr>
        <w:t>или</w:t>
      </w:r>
      <w:r w:rsidRPr="00926F1B">
        <w:rPr>
          <w:rFonts w:ascii="Times New Roman" w:hAnsi="Times New Roman"/>
          <w:sz w:val="28"/>
          <w:szCs w:val="28"/>
        </w:rPr>
        <w:t xml:space="preserve"> заместителем начальника</w:t>
      </w:r>
      <w:r w:rsidR="0063001E">
        <w:rPr>
          <w:rFonts w:ascii="Times New Roman" w:hAnsi="Times New Roman"/>
          <w:sz w:val="28"/>
          <w:szCs w:val="28"/>
        </w:rPr>
        <w:t xml:space="preserve"> </w:t>
      </w:r>
      <w:r w:rsidR="00B11D44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B11D44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B11D44">
        <w:rPr>
          <w:rFonts w:ascii="Times New Roman" w:hAnsi="Times New Roman"/>
          <w:sz w:val="28"/>
          <w:szCs w:val="28"/>
        </w:rPr>
        <w:t xml:space="preserve"> и ЖКХ.</w:t>
      </w:r>
      <w:r w:rsidRPr="00926F1B">
        <w:rPr>
          <w:rFonts w:ascii="Times New Roman" w:hAnsi="Times New Roman"/>
          <w:sz w:val="28"/>
          <w:szCs w:val="28"/>
        </w:rPr>
        <w:t xml:space="preserve"> </w:t>
      </w:r>
    </w:p>
    <w:p w:rsidR="00926F1B" w:rsidRPr="00926F1B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4.3.</w:t>
      </w:r>
      <w:r w:rsidR="008D45BE">
        <w:rPr>
          <w:rFonts w:ascii="Times New Roman" w:hAnsi="Times New Roman"/>
          <w:sz w:val="28"/>
          <w:szCs w:val="28"/>
        </w:rPr>
        <w:t> </w:t>
      </w:r>
      <w:proofErr w:type="gramStart"/>
      <w:r w:rsidRPr="00926F1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926F1B">
        <w:rPr>
          <w:rFonts w:ascii="Times New Roman" w:hAnsi="Times New Roman"/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 с целью выявления и устранения нарушений прав заявителей, принятие мер по устранению соответствующих нарушений.</w:t>
      </w:r>
    </w:p>
    <w:p w:rsidR="00926F1B" w:rsidRPr="00926F1B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4.4.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Для проведения проверки полноты и качества предоставления муниципальной услуги создается комиссия, состав которой утверждается приказом начальника</w:t>
      </w:r>
      <w:r w:rsidR="005A24F4">
        <w:rPr>
          <w:rFonts w:ascii="Times New Roman" w:hAnsi="Times New Roman"/>
          <w:sz w:val="28"/>
          <w:szCs w:val="28"/>
        </w:rPr>
        <w:t xml:space="preserve"> </w:t>
      </w:r>
      <w:r w:rsidR="00732FF7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732FF7">
        <w:rPr>
          <w:rFonts w:ascii="Times New Roman" w:hAnsi="Times New Roman"/>
          <w:sz w:val="28"/>
          <w:szCs w:val="28"/>
        </w:rPr>
        <w:t>ЧС</w:t>
      </w:r>
      <w:proofErr w:type="gramStart"/>
      <w:r w:rsidR="00732FF7">
        <w:rPr>
          <w:rFonts w:ascii="Times New Roman" w:hAnsi="Times New Roman"/>
          <w:sz w:val="28"/>
          <w:szCs w:val="28"/>
        </w:rPr>
        <w:t>,с</w:t>
      </w:r>
      <w:proofErr w:type="gramEnd"/>
      <w:r w:rsidR="00732FF7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732FF7">
        <w:rPr>
          <w:rFonts w:ascii="Times New Roman" w:hAnsi="Times New Roman"/>
          <w:sz w:val="28"/>
          <w:szCs w:val="28"/>
        </w:rPr>
        <w:t xml:space="preserve"> и ЖКХ.</w:t>
      </w:r>
    </w:p>
    <w:p w:rsidR="00926F1B" w:rsidRPr="00926F1B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Периодичность проведения проверок носит плановый характер (осуществляется на основании полугодовых или годовых планов работы) и внеплановый характер (по конкретному обращению).</w:t>
      </w:r>
    </w:p>
    <w:p w:rsidR="00926F1B" w:rsidRPr="00926F1B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Результаты проверки оформляются в виде акта, в котором отмечаются выявленные недостатки и указываются предложения об их устранении. Акт подписывается всеми членами комиссии.</w:t>
      </w:r>
    </w:p>
    <w:p w:rsidR="00926F1B" w:rsidRPr="00926F1B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4.5.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По результатам контроля, в случае выявления нарушений прав заявителей, виновные лица привлекаются к дисциплинарной ответственности в соответствии с законодательством Российской Федерации.</w:t>
      </w:r>
    </w:p>
    <w:p w:rsidR="00926F1B" w:rsidRPr="00926F1B" w:rsidRDefault="00926F1B" w:rsidP="008D45B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B3D7E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Досудебный (внесудебный) порядок </w:t>
      </w:r>
    </w:p>
    <w:p w:rsidR="001B3D7E" w:rsidRDefault="001B3D7E" w:rsidP="001B3D7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обжалования заявителем </w:t>
      </w:r>
      <w:r w:rsidR="00926F1B" w:rsidRPr="00926F1B">
        <w:rPr>
          <w:rFonts w:ascii="Times New Roman" w:hAnsi="Times New Roman"/>
          <w:sz w:val="28"/>
          <w:szCs w:val="28"/>
        </w:rPr>
        <w:t>реш</w:t>
      </w:r>
      <w:r w:rsidR="00584C92">
        <w:rPr>
          <w:rFonts w:ascii="Times New Roman" w:hAnsi="Times New Roman"/>
          <w:sz w:val="28"/>
          <w:szCs w:val="28"/>
        </w:rPr>
        <w:t xml:space="preserve">ений и действий (бездействия) </w:t>
      </w:r>
    </w:p>
    <w:p w:rsidR="00926F1B" w:rsidRPr="00926F1B" w:rsidRDefault="005C39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МР «</w:t>
      </w:r>
      <w:proofErr w:type="spellStart"/>
      <w:r>
        <w:rPr>
          <w:rFonts w:ascii="Times New Roman" w:hAnsi="Times New Roman"/>
          <w:sz w:val="28"/>
          <w:szCs w:val="28"/>
        </w:rPr>
        <w:t>Ахвахский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</w:t>
      </w:r>
      <w:r w:rsidR="007035E4">
        <w:rPr>
          <w:rFonts w:ascii="Times New Roman" w:hAnsi="Times New Roman"/>
          <w:sz w:val="28"/>
          <w:szCs w:val="28"/>
        </w:rPr>
        <w:t xml:space="preserve"> предоставляюще</w:t>
      </w:r>
      <w:r w:rsidR="00C8108A">
        <w:rPr>
          <w:rFonts w:ascii="Times New Roman" w:hAnsi="Times New Roman"/>
          <w:sz w:val="28"/>
          <w:szCs w:val="28"/>
        </w:rPr>
        <w:t>го</w:t>
      </w:r>
      <w:r w:rsidR="007035E4">
        <w:rPr>
          <w:rFonts w:ascii="Times New Roman" w:hAnsi="Times New Roman"/>
          <w:sz w:val="28"/>
          <w:szCs w:val="28"/>
        </w:rPr>
        <w:t xml:space="preserve"> </w:t>
      </w:r>
      <w:r w:rsidR="00926F1B" w:rsidRPr="00926F1B">
        <w:rPr>
          <w:rFonts w:ascii="Times New Roman" w:hAnsi="Times New Roman"/>
          <w:sz w:val="28"/>
          <w:szCs w:val="28"/>
        </w:rPr>
        <w:t>муниципальную услугу, должностного лица</w:t>
      </w:r>
      <w:r>
        <w:rPr>
          <w:rFonts w:ascii="Times New Roman" w:hAnsi="Times New Roman"/>
          <w:sz w:val="28"/>
          <w:szCs w:val="28"/>
        </w:rPr>
        <w:t xml:space="preserve"> МР «</w:t>
      </w:r>
      <w:proofErr w:type="spellStart"/>
      <w:r>
        <w:rPr>
          <w:rFonts w:ascii="Times New Roman" w:hAnsi="Times New Roman"/>
          <w:sz w:val="28"/>
          <w:szCs w:val="28"/>
        </w:rPr>
        <w:t>Ахвахский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</w:t>
      </w:r>
      <w:proofErr w:type="gramStart"/>
      <w:r>
        <w:rPr>
          <w:rFonts w:ascii="Times New Roman" w:hAnsi="Times New Roman"/>
          <w:sz w:val="28"/>
          <w:szCs w:val="28"/>
        </w:rPr>
        <w:t>»л</w:t>
      </w:r>
      <w:proofErr w:type="gramEnd"/>
      <w:r>
        <w:rPr>
          <w:rFonts w:ascii="Times New Roman" w:hAnsi="Times New Roman"/>
          <w:sz w:val="28"/>
          <w:szCs w:val="28"/>
        </w:rPr>
        <w:t>иб</w:t>
      </w:r>
      <w:r w:rsidR="00926F1B" w:rsidRPr="00926F1B">
        <w:rPr>
          <w:rFonts w:ascii="Times New Roman" w:hAnsi="Times New Roman"/>
          <w:sz w:val="28"/>
          <w:szCs w:val="28"/>
        </w:rPr>
        <w:t>о муниципального служащего</w:t>
      </w:r>
    </w:p>
    <w:p w:rsidR="00926F1B" w:rsidRP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5.1.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Заявитель имеет право обжаловать решения и действия (бездействие)</w:t>
      </w:r>
      <w:r w:rsidR="003E2360">
        <w:rPr>
          <w:rFonts w:ascii="Times New Roman" w:hAnsi="Times New Roman"/>
          <w:sz w:val="28"/>
          <w:szCs w:val="28"/>
        </w:rPr>
        <w:t xml:space="preserve"> </w:t>
      </w:r>
      <w:r w:rsidR="00597C64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597C64">
        <w:rPr>
          <w:rFonts w:ascii="Times New Roman" w:hAnsi="Times New Roman"/>
          <w:sz w:val="28"/>
          <w:szCs w:val="28"/>
        </w:rPr>
        <w:t>ЧС</w:t>
      </w:r>
      <w:proofErr w:type="gramStart"/>
      <w:r w:rsidR="00597C64">
        <w:rPr>
          <w:rFonts w:ascii="Times New Roman" w:hAnsi="Times New Roman"/>
          <w:sz w:val="28"/>
          <w:szCs w:val="28"/>
        </w:rPr>
        <w:t>,с</w:t>
      </w:r>
      <w:proofErr w:type="gramEnd"/>
      <w:r w:rsidR="00597C64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597C64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 xml:space="preserve"> предоставляюще</w:t>
      </w:r>
      <w:r w:rsidR="00BE6FB7">
        <w:rPr>
          <w:rFonts w:ascii="Times New Roman" w:hAnsi="Times New Roman"/>
          <w:sz w:val="28"/>
          <w:szCs w:val="28"/>
        </w:rPr>
        <w:t>го</w:t>
      </w:r>
      <w:r w:rsidRPr="00926F1B">
        <w:rPr>
          <w:rFonts w:ascii="Times New Roman" w:hAnsi="Times New Roman"/>
          <w:sz w:val="28"/>
          <w:szCs w:val="28"/>
        </w:rPr>
        <w:t xml:space="preserve"> муниципальную услугу, должностного лица</w:t>
      </w:r>
      <w:r w:rsidR="0063001E">
        <w:rPr>
          <w:rFonts w:ascii="Times New Roman" w:hAnsi="Times New Roman"/>
          <w:sz w:val="28"/>
          <w:szCs w:val="28"/>
        </w:rPr>
        <w:t xml:space="preserve"> </w:t>
      </w:r>
      <w:r w:rsidR="00597C64">
        <w:rPr>
          <w:rFonts w:ascii="Times New Roman" w:hAnsi="Times New Roman"/>
          <w:sz w:val="28"/>
          <w:szCs w:val="28"/>
        </w:rPr>
        <w:t xml:space="preserve">отдела </w:t>
      </w:r>
      <w:r w:rsidR="003E2360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либо муниципального служащего, принятые (осуществляемые) в ходе предоставления муниципальной услуги, в досудебном (внесудебном) порядке.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5.2.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Заявитель имеет право обратиться с жалобой, в том числе в следующих случаях: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нарушения срока регистрации заявления заявителя о предоставлении муниципальной услуги;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нарушения срока предоставления муниципальной услуги;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требования у заявителя документов, не предусмотренных нормативными правовыми актами Российской Федерации, </w:t>
      </w:r>
      <w:r w:rsidR="00A9651A">
        <w:rPr>
          <w:rFonts w:ascii="Times New Roman" w:hAnsi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4F6255">
        <w:rPr>
          <w:rFonts w:ascii="Times New Roman" w:hAnsi="Times New Roman"/>
          <w:sz w:val="28"/>
          <w:szCs w:val="28"/>
        </w:rPr>
        <w:t>МР «</w:t>
      </w:r>
      <w:proofErr w:type="spellStart"/>
      <w:r w:rsidR="004F6255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4F6255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lastRenderedPageBreak/>
        <w:t xml:space="preserve">отказа в приеме документов, представление которых предусмотрено нормативными правовыми актами Российской Федерации, </w:t>
      </w:r>
      <w:r w:rsidR="00A9651A">
        <w:rPr>
          <w:rFonts w:ascii="Times New Roman" w:hAnsi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/>
          <w:sz w:val="28"/>
          <w:szCs w:val="28"/>
        </w:rPr>
        <w:t xml:space="preserve">, муниципальными правовыми актами </w:t>
      </w:r>
      <w:r w:rsidR="0006046B">
        <w:rPr>
          <w:rFonts w:ascii="Times New Roman" w:hAnsi="Times New Roman"/>
          <w:sz w:val="28"/>
          <w:szCs w:val="28"/>
        </w:rPr>
        <w:t>МР «</w:t>
      </w:r>
      <w:proofErr w:type="spellStart"/>
      <w:r w:rsidR="0006046B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06046B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у заявителя;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отказа в предоставлении муниципальной услуги, если основания для отказа не предусмотрены нормативными правовыми актами Российской Федерации, </w:t>
      </w:r>
      <w:r w:rsidR="00A9651A">
        <w:rPr>
          <w:rFonts w:ascii="Times New Roman" w:hAnsi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D250BC">
        <w:rPr>
          <w:rFonts w:ascii="Times New Roman" w:hAnsi="Times New Roman"/>
          <w:sz w:val="28"/>
          <w:szCs w:val="28"/>
        </w:rPr>
        <w:t xml:space="preserve"> </w:t>
      </w:r>
      <w:r w:rsidR="0006046B">
        <w:rPr>
          <w:rFonts w:ascii="Times New Roman" w:hAnsi="Times New Roman"/>
          <w:sz w:val="28"/>
          <w:szCs w:val="28"/>
        </w:rPr>
        <w:t>МР «</w:t>
      </w:r>
      <w:proofErr w:type="spellStart"/>
      <w:r w:rsidR="0006046B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06046B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затребования с заявителя при предоставлении муниципальной услуги платы, не предусмотренной нормативными правовыми актами Российской Федерации, </w:t>
      </w:r>
      <w:r w:rsidR="00A9651A">
        <w:rPr>
          <w:rFonts w:ascii="Times New Roman" w:hAnsi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D250BC">
        <w:rPr>
          <w:rFonts w:ascii="Times New Roman" w:hAnsi="Times New Roman"/>
          <w:sz w:val="28"/>
          <w:szCs w:val="28"/>
        </w:rPr>
        <w:t xml:space="preserve"> </w:t>
      </w:r>
      <w:r w:rsidR="009D34C7">
        <w:rPr>
          <w:rFonts w:ascii="Times New Roman" w:hAnsi="Times New Roman"/>
          <w:sz w:val="28"/>
          <w:szCs w:val="28"/>
        </w:rPr>
        <w:t>МР «</w:t>
      </w:r>
      <w:proofErr w:type="spellStart"/>
      <w:r w:rsidR="009D34C7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9D34C7">
        <w:rPr>
          <w:rFonts w:ascii="Times New Roman" w:hAnsi="Times New Roman"/>
          <w:sz w:val="28"/>
          <w:szCs w:val="28"/>
        </w:rPr>
        <w:t xml:space="preserve"> район» </w:t>
      </w:r>
      <w:r w:rsidRPr="00926F1B">
        <w:rPr>
          <w:rFonts w:ascii="Times New Roman" w:hAnsi="Times New Roman"/>
          <w:sz w:val="28"/>
          <w:szCs w:val="28"/>
        </w:rPr>
        <w:t>отказа</w:t>
      </w:r>
      <w:r w:rsidR="009D34C7">
        <w:rPr>
          <w:rFonts w:ascii="Times New Roman" w:hAnsi="Times New Roman"/>
          <w:sz w:val="28"/>
          <w:szCs w:val="28"/>
        </w:rPr>
        <w:t xml:space="preserve"> отдела ГО </w:t>
      </w:r>
      <w:proofErr w:type="spellStart"/>
      <w:r w:rsidR="009D34C7">
        <w:rPr>
          <w:rFonts w:ascii="Times New Roman" w:hAnsi="Times New Roman"/>
          <w:sz w:val="28"/>
          <w:szCs w:val="28"/>
        </w:rPr>
        <w:t>ЧС</w:t>
      </w:r>
      <w:proofErr w:type="gramStart"/>
      <w:r w:rsidR="009D34C7">
        <w:rPr>
          <w:rFonts w:ascii="Times New Roman" w:hAnsi="Times New Roman"/>
          <w:sz w:val="28"/>
          <w:szCs w:val="28"/>
        </w:rPr>
        <w:t>,с</w:t>
      </w:r>
      <w:proofErr w:type="gramEnd"/>
      <w:r w:rsidR="009D34C7">
        <w:rPr>
          <w:rFonts w:ascii="Times New Roman" w:hAnsi="Times New Roman"/>
          <w:sz w:val="28"/>
          <w:szCs w:val="28"/>
        </w:rPr>
        <w:t>троительства</w:t>
      </w:r>
      <w:proofErr w:type="spellEnd"/>
      <w:r w:rsidR="009D34C7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9D34C7">
        <w:rPr>
          <w:rFonts w:ascii="Times New Roman" w:hAnsi="Times New Roman"/>
          <w:sz w:val="28"/>
          <w:szCs w:val="28"/>
        </w:rPr>
        <w:t xml:space="preserve"> отдела ГО </w:t>
      </w:r>
      <w:proofErr w:type="spellStart"/>
      <w:r w:rsidR="009D34C7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9D34C7">
        <w:rPr>
          <w:rFonts w:ascii="Times New Roman" w:hAnsi="Times New Roman"/>
          <w:sz w:val="28"/>
          <w:szCs w:val="28"/>
        </w:rPr>
        <w:t xml:space="preserve"> и ЖКХ</w:t>
      </w:r>
      <w:r w:rsidR="00FB70F9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0" w:name="Par278"/>
      <w:bookmarkEnd w:id="10"/>
      <w:r w:rsidRPr="00926F1B">
        <w:rPr>
          <w:rFonts w:ascii="Times New Roman" w:hAnsi="Times New Roman"/>
          <w:sz w:val="28"/>
          <w:szCs w:val="28"/>
        </w:rPr>
        <w:t>5.3.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Требования к порядку подачи жалобы: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жалоба на решение, принятое</w:t>
      </w:r>
      <w:r w:rsidR="005A24F4">
        <w:rPr>
          <w:rFonts w:ascii="Times New Roman" w:hAnsi="Times New Roman"/>
          <w:sz w:val="28"/>
          <w:szCs w:val="28"/>
        </w:rPr>
        <w:t xml:space="preserve"> </w:t>
      </w:r>
      <w:r w:rsidR="00274D30">
        <w:rPr>
          <w:rFonts w:ascii="Times New Roman" w:hAnsi="Times New Roman"/>
          <w:sz w:val="28"/>
          <w:szCs w:val="28"/>
        </w:rPr>
        <w:t xml:space="preserve">отделом ГО </w:t>
      </w:r>
      <w:proofErr w:type="spellStart"/>
      <w:r w:rsidR="00274D30">
        <w:rPr>
          <w:rFonts w:ascii="Times New Roman" w:hAnsi="Times New Roman"/>
          <w:sz w:val="28"/>
          <w:szCs w:val="28"/>
        </w:rPr>
        <w:t>ЧС</w:t>
      </w:r>
      <w:proofErr w:type="gramStart"/>
      <w:r w:rsidR="00274D30">
        <w:rPr>
          <w:rFonts w:ascii="Times New Roman" w:hAnsi="Times New Roman"/>
          <w:sz w:val="28"/>
          <w:szCs w:val="28"/>
        </w:rPr>
        <w:t>,с</w:t>
      </w:r>
      <w:proofErr w:type="gramEnd"/>
      <w:r w:rsidR="00274D30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274D30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 xml:space="preserve"> подается</w:t>
      </w:r>
      <w:r w:rsidR="00EF6B54" w:rsidRPr="00EF6B54">
        <w:rPr>
          <w:rFonts w:ascii="Times New Roman" w:hAnsi="Times New Roman"/>
          <w:sz w:val="28"/>
          <w:szCs w:val="28"/>
        </w:rPr>
        <w:t xml:space="preserve"> </w:t>
      </w:r>
      <w:r w:rsidR="00EF6B54">
        <w:rPr>
          <w:rFonts w:ascii="Times New Roman" w:hAnsi="Times New Roman"/>
          <w:sz w:val="28"/>
          <w:szCs w:val="28"/>
        </w:rPr>
        <w:t xml:space="preserve">главе </w:t>
      </w:r>
      <w:r w:rsidR="00274D30">
        <w:rPr>
          <w:rFonts w:ascii="Times New Roman" w:hAnsi="Times New Roman"/>
          <w:sz w:val="28"/>
          <w:szCs w:val="28"/>
        </w:rPr>
        <w:t>МР «</w:t>
      </w:r>
      <w:proofErr w:type="spellStart"/>
      <w:r w:rsidR="00274D30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274D30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жалоба на решение и действия (бездействие) начальника</w:t>
      </w:r>
      <w:r w:rsidR="001B3D7E">
        <w:rPr>
          <w:rFonts w:ascii="Times New Roman" w:hAnsi="Times New Roman"/>
          <w:sz w:val="28"/>
          <w:szCs w:val="28"/>
        </w:rPr>
        <w:t xml:space="preserve"> </w:t>
      </w:r>
      <w:r w:rsidR="00274D30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274D30">
        <w:rPr>
          <w:rFonts w:ascii="Times New Roman" w:hAnsi="Times New Roman"/>
          <w:sz w:val="28"/>
          <w:szCs w:val="28"/>
        </w:rPr>
        <w:t>Чс</w:t>
      </w:r>
      <w:proofErr w:type="gramStart"/>
      <w:r w:rsidR="00274D30">
        <w:rPr>
          <w:rFonts w:ascii="Times New Roman" w:hAnsi="Times New Roman"/>
          <w:sz w:val="28"/>
          <w:szCs w:val="28"/>
        </w:rPr>
        <w:t>,с</w:t>
      </w:r>
      <w:proofErr w:type="gramEnd"/>
      <w:r w:rsidR="00274D30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274D30">
        <w:rPr>
          <w:rFonts w:ascii="Times New Roman" w:hAnsi="Times New Roman"/>
          <w:sz w:val="28"/>
          <w:szCs w:val="28"/>
        </w:rPr>
        <w:t xml:space="preserve"> и ЖКХ</w:t>
      </w:r>
      <w:r w:rsidR="00FB70F9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подается</w:t>
      </w:r>
      <w:r w:rsidR="00F14864">
        <w:rPr>
          <w:rFonts w:ascii="Times New Roman" w:hAnsi="Times New Roman"/>
          <w:sz w:val="28"/>
          <w:szCs w:val="28"/>
        </w:rPr>
        <w:t xml:space="preserve"> главе </w:t>
      </w:r>
      <w:r w:rsidR="00274D30">
        <w:rPr>
          <w:rFonts w:ascii="Times New Roman" w:hAnsi="Times New Roman"/>
          <w:sz w:val="28"/>
          <w:szCs w:val="28"/>
        </w:rPr>
        <w:t>МР «</w:t>
      </w:r>
      <w:proofErr w:type="spellStart"/>
      <w:r w:rsidR="00274D30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274D30">
        <w:rPr>
          <w:rFonts w:ascii="Times New Roman" w:hAnsi="Times New Roman"/>
          <w:sz w:val="28"/>
          <w:szCs w:val="28"/>
        </w:rPr>
        <w:t xml:space="preserve"> район»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жалоба на действия (бездействие) муниципального служащего</w:t>
      </w:r>
      <w:r w:rsidR="00D250BC">
        <w:rPr>
          <w:rFonts w:ascii="Times New Roman" w:hAnsi="Times New Roman"/>
          <w:sz w:val="28"/>
          <w:szCs w:val="28"/>
        </w:rPr>
        <w:t xml:space="preserve"> </w:t>
      </w:r>
      <w:r w:rsidR="00274D30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274D30">
        <w:rPr>
          <w:rFonts w:ascii="Times New Roman" w:hAnsi="Times New Roman"/>
          <w:sz w:val="28"/>
          <w:szCs w:val="28"/>
        </w:rPr>
        <w:t>ЧС</w:t>
      </w:r>
      <w:proofErr w:type="gramStart"/>
      <w:r w:rsidR="00274D30">
        <w:rPr>
          <w:rFonts w:ascii="Times New Roman" w:hAnsi="Times New Roman"/>
          <w:sz w:val="28"/>
          <w:szCs w:val="28"/>
        </w:rPr>
        <w:t>,с</w:t>
      </w:r>
      <w:proofErr w:type="gramEnd"/>
      <w:r w:rsidR="00274D30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274D30">
        <w:rPr>
          <w:rFonts w:ascii="Times New Roman" w:hAnsi="Times New Roman"/>
          <w:sz w:val="28"/>
          <w:szCs w:val="28"/>
        </w:rPr>
        <w:t xml:space="preserve"> и ЖКХ</w:t>
      </w:r>
      <w:r w:rsidR="00F14864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подается начальнику</w:t>
      </w:r>
      <w:r w:rsidR="00937E2A">
        <w:rPr>
          <w:rFonts w:ascii="Times New Roman" w:hAnsi="Times New Roman"/>
          <w:sz w:val="28"/>
          <w:szCs w:val="28"/>
        </w:rPr>
        <w:t xml:space="preserve"> </w:t>
      </w:r>
      <w:r w:rsidR="00274D30">
        <w:rPr>
          <w:rFonts w:ascii="Times New Roman" w:hAnsi="Times New Roman"/>
          <w:sz w:val="28"/>
          <w:szCs w:val="28"/>
        </w:rPr>
        <w:t>отдела.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5.4.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Жалоба подается в письменной форме на бумажном носителе, в том числе при личном приеме заявителя, или в электронной форме. Регистрация жалобы осуществляется в день ее поступления.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5.4.1.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Жалоба в письменной форме на бумажном носителе может быть подана: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непосредственно в отдел корреспонденции </w:t>
      </w:r>
      <w:r w:rsidR="00FB70F9">
        <w:rPr>
          <w:rFonts w:ascii="Times New Roman" w:hAnsi="Times New Roman"/>
          <w:sz w:val="28"/>
          <w:szCs w:val="28"/>
        </w:rPr>
        <w:t>–</w:t>
      </w:r>
      <w:r w:rsidRPr="00926F1B">
        <w:rPr>
          <w:rFonts w:ascii="Times New Roman" w:hAnsi="Times New Roman"/>
          <w:sz w:val="28"/>
          <w:szCs w:val="28"/>
        </w:rPr>
        <w:t xml:space="preserve"> канцелярию</w:t>
      </w:r>
      <w:r w:rsidR="00FB70F9">
        <w:rPr>
          <w:rFonts w:ascii="Times New Roman" w:hAnsi="Times New Roman"/>
          <w:sz w:val="28"/>
          <w:szCs w:val="28"/>
        </w:rPr>
        <w:t xml:space="preserve"> </w:t>
      </w:r>
      <w:r w:rsidR="00274D30">
        <w:rPr>
          <w:rFonts w:ascii="Times New Roman" w:hAnsi="Times New Roman"/>
          <w:sz w:val="28"/>
          <w:szCs w:val="28"/>
        </w:rPr>
        <w:t xml:space="preserve"> общего отдела МР «</w:t>
      </w:r>
      <w:proofErr w:type="spellStart"/>
      <w:r w:rsidR="00274D30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274D30">
        <w:rPr>
          <w:rFonts w:ascii="Times New Roman" w:hAnsi="Times New Roman"/>
          <w:sz w:val="28"/>
          <w:szCs w:val="28"/>
        </w:rPr>
        <w:t xml:space="preserve"> район» почто</w:t>
      </w:r>
      <w:r w:rsidRPr="00926F1B">
        <w:rPr>
          <w:rFonts w:ascii="Times New Roman" w:hAnsi="Times New Roman"/>
          <w:sz w:val="28"/>
          <w:szCs w:val="28"/>
        </w:rPr>
        <w:t>вым отправлением по месту нахождения</w:t>
      </w:r>
      <w:r w:rsidR="00FB70F9">
        <w:rPr>
          <w:rFonts w:ascii="Times New Roman" w:hAnsi="Times New Roman"/>
          <w:sz w:val="28"/>
          <w:szCs w:val="28"/>
        </w:rPr>
        <w:t xml:space="preserve">  </w:t>
      </w:r>
      <w:r w:rsidRPr="00926F1B">
        <w:rPr>
          <w:rFonts w:ascii="Times New Roman" w:hAnsi="Times New Roman"/>
          <w:sz w:val="28"/>
          <w:szCs w:val="28"/>
        </w:rPr>
        <w:t>или</w:t>
      </w:r>
      <w:r w:rsidR="00FB70F9">
        <w:rPr>
          <w:rFonts w:ascii="Times New Roman" w:hAnsi="Times New Roman"/>
          <w:sz w:val="28"/>
          <w:szCs w:val="28"/>
        </w:rPr>
        <w:t xml:space="preserve"> </w:t>
      </w:r>
      <w:r w:rsidR="00274D30">
        <w:rPr>
          <w:rFonts w:ascii="Times New Roman" w:hAnsi="Times New Roman"/>
          <w:sz w:val="28"/>
          <w:szCs w:val="28"/>
        </w:rPr>
        <w:t xml:space="preserve">в отдел ГО </w:t>
      </w:r>
      <w:proofErr w:type="spellStart"/>
      <w:r w:rsidR="00274D30">
        <w:rPr>
          <w:rFonts w:ascii="Times New Roman" w:hAnsi="Times New Roman"/>
          <w:sz w:val="28"/>
          <w:szCs w:val="28"/>
        </w:rPr>
        <w:t>ЧС</w:t>
      </w:r>
      <w:proofErr w:type="gramStart"/>
      <w:r w:rsidR="00274D30">
        <w:rPr>
          <w:rFonts w:ascii="Times New Roman" w:hAnsi="Times New Roman"/>
          <w:sz w:val="28"/>
          <w:szCs w:val="28"/>
        </w:rPr>
        <w:t>,с</w:t>
      </w:r>
      <w:proofErr w:type="gramEnd"/>
      <w:r w:rsidR="00274D30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274D30">
        <w:rPr>
          <w:rFonts w:ascii="Times New Roman" w:hAnsi="Times New Roman"/>
          <w:sz w:val="28"/>
          <w:szCs w:val="28"/>
        </w:rPr>
        <w:t xml:space="preserve"> и ЖКХ.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в ходе личного приема </w:t>
      </w:r>
      <w:r w:rsidR="00854B5D">
        <w:rPr>
          <w:rFonts w:ascii="Times New Roman" w:hAnsi="Times New Roman"/>
          <w:sz w:val="28"/>
          <w:szCs w:val="28"/>
        </w:rPr>
        <w:t>главы</w:t>
      </w:r>
      <w:r w:rsidR="001B3D7E">
        <w:rPr>
          <w:rFonts w:ascii="Times New Roman" w:hAnsi="Times New Roman"/>
          <w:sz w:val="28"/>
          <w:szCs w:val="28"/>
        </w:rPr>
        <w:t xml:space="preserve"> </w:t>
      </w:r>
      <w:r w:rsidR="00274D30">
        <w:rPr>
          <w:rFonts w:ascii="Times New Roman" w:hAnsi="Times New Roman"/>
          <w:sz w:val="28"/>
          <w:szCs w:val="28"/>
        </w:rPr>
        <w:t>МР «</w:t>
      </w:r>
      <w:proofErr w:type="spellStart"/>
      <w:r w:rsidR="00274D30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274D30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начальника</w:t>
      </w:r>
      <w:r w:rsidR="00854B5D">
        <w:rPr>
          <w:rFonts w:ascii="Times New Roman" w:hAnsi="Times New Roman"/>
          <w:sz w:val="28"/>
          <w:szCs w:val="28"/>
        </w:rPr>
        <w:t xml:space="preserve"> </w:t>
      </w:r>
      <w:r w:rsidR="00274D30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274D30">
        <w:rPr>
          <w:rFonts w:ascii="Times New Roman" w:hAnsi="Times New Roman"/>
          <w:sz w:val="28"/>
          <w:szCs w:val="28"/>
        </w:rPr>
        <w:t>ЧС</w:t>
      </w:r>
      <w:proofErr w:type="gramStart"/>
      <w:r w:rsidR="00274D30">
        <w:rPr>
          <w:rFonts w:ascii="Times New Roman" w:hAnsi="Times New Roman"/>
          <w:sz w:val="28"/>
          <w:szCs w:val="28"/>
        </w:rPr>
        <w:t>,с</w:t>
      </w:r>
      <w:proofErr w:type="gramEnd"/>
      <w:r w:rsidR="00274D30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274D30">
        <w:rPr>
          <w:rFonts w:ascii="Times New Roman" w:hAnsi="Times New Roman"/>
          <w:sz w:val="28"/>
          <w:szCs w:val="28"/>
        </w:rPr>
        <w:t xml:space="preserve"> и ЖКХ.</w:t>
      </w:r>
    </w:p>
    <w:p w:rsidR="00A9651A" w:rsidRPr="001007F0" w:rsidRDefault="00A9651A" w:rsidP="00A9651A">
      <w:pPr>
        <w:widowControl w:val="0"/>
        <w:autoSpaceDE w:val="0"/>
        <w:autoSpaceDN w:val="0"/>
        <w:adjustRightInd w:val="0"/>
        <w:ind w:right="-1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через</w:t>
      </w:r>
      <w:r w:rsidRPr="00C40E22">
        <w:rPr>
          <w:rFonts w:ascii="Times New Roman" w:hAnsi="Times New Roman"/>
          <w:sz w:val="28"/>
          <w:szCs w:val="28"/>
        </w:rPr>
        <w:t xml:space="preserve"> государственное автономное учреждение Республики Дагестан «Многофункциональный центр организации предоставления государственных и муниципальных услуг в Республике Дагестан».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подаче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подаче жалобы через представителя представляется документ, подтверждающий полномочия представителя.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5.4.2.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В электронной форме жалоба может быть подана заявителем посредством: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официального сайта</w:t>
      </w:r>
      <w:r w:rsidR="00F11849">
        <w:rPr>
          <w:rFonts w:ascii="Times New Roman" w:hAnsi="Times New Roman"/>
          <w:sz w:val="28"/>
          <w:szCs w:val="28"/>
        </w:rPr>
        <w:t xml:space="preserve"> </w:t>
      </w:r>
      <w:r w:rsidR="00514EF6">
        <w:rPr>
          <w:rFonts w:ascii="Times New Roman" w:hAnsi="Times New Roman"/>
          <w:sz w:val="28"/>
          <w:szCs w:val="28"/>
        </w:rPr>
        <w:t>МР «</w:t>
      </w:r>
      <w:proofErr w:type="spellStart"/>
      <w:r w:rsidR="00514EF6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514EF6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сайта </w:t>
      </w:r>
      <w:r w:rsidR="00514EF6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514EF6">
        <w:rPr>
          <w:rFonts w:ascii="Times New Roman" w:hAnsi="Times New Roman"/>
          <w:sz w:val="28"/>
          <w:szCs w:val="28"/>
        </w:rPr>
        <w:t>ЧС</w:t>
      </w:r>
      <w:proofErr w:type="gramStart"/>
      <w:r w:rsidR="00514EF6">
        <w:rPr>
          <w:rFonts w:ascii="Times New Roman" w:hAnsi="Times New Roman"/>
          <w:sz w:val="28"/>
          <w:szCs w:val="28"/>
        </w:rPr>
        <w:t>,с</w:t>
      </w:r>
      <w:proofErr w:type="gramEnd"/>
      <w:r w:rsidR="00514EF6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514EF6">
        <w:rPr>
          <w:rFonts w:ascii="Times New Roman" w:hAnsi="Times New Roman"/>
          <w:sz w:val="28"/>
          <w:szCs w:val="28"/>
        </w:rPr>
        <w:t xml:space="preserve"> и ЖКХ </w:t>
      </w:r>
      <w:r w:rsidR="00F11849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в информационно-телекоммуникационной </w:t>
      </w:r>
      <w:r w:rsidRPr="00926F1B">
        <w:rPr>
          <w:rFonts w:ascii="Times New Roman" w:hAnsi="Times New Roman"/>
          <w:sz w:val="28"/>
          <w:szCs w:val="28"/>
        </w:rPr>
        <w:lastRenderedPageBreak/>
        <w:t>сети Интернет;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Единого портала государственных и муниципальных услуг.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 подаче жалобы в электронной форме документ, подтверждающий полномочия представителя, представляется в форме электронного документа, подписанного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5.5.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Жалоба должна содержать: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926F1B">
        <w:rPr>
          <w:rFonts w:ascii="Times New Roman" w:hAnsi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которому должен быть направлен ответ заявителю (его представителю);</w:t>
      </w:r>
      <w:proofErr w:type="gramEnd"/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</w:t>
      </w:r>
      <w:r w:rsidR="00F11849">
        <w:rPr>
          <w:rFonts w:ascii="Times New Roman" w:hAnsi="Times New Roman"/>
          <w:sz w:val="28"/>
          <w:szCs w:val="28"/>
        </w:rPr>
        <w:t xml:space="preserve"> </w:t>
      </w:r>
      <w:r w:rsidR="004925B9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4925B9">
        <w:rPr>
          <w:rFonts w:ascii="Times New Roman" w:hAnsi="Times New Roman"/>
          <w:sz w:val="28"/>
          <w:szCs w:val="28"/>
        </w:rPr>
        <w:t>ЧС</w:t>
      </w:r>
      <w:proofErr w:type="gramStart"/>
      <w:r w:rsidR="004925B9">
        <w:rPr>
          <w:rFonts w:ascii="Times New Roman" w:hAnsi="Times New Roman"/>
          <w:sz w:val="28"/>
          <w:szCs w:val="28"/>
        </w:rPr>
        <w:t>,с</w:t>
      </w:r>
      <w:proofErr w:type="gramEnd"/>
      <w:r w:rsidR="004925B9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4925B9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 xml:space="preserve"> должностного лица</w:t>
      </w:r>
      <w:r w:rsidR="001B3D7E">
        <w:rPr>
          <w:rFonts w:ascii="Times New Roman" w:hAnsi="Times New Roman"/>
          <w:sz w:val="28"/>
          <w:szCs w:val="28"/>
        </w:rPr>
        <w:t xml:space="preserve"> </w:t>
      </w:r>
      <w:r w:rsidR="00387E23">
        <w:rPr>
          <w:rFonts w:ascii="Times New Roman" w:hAnsi="Times New Roman"/>
          <w:sz w:val="28"/>
          <w:szCs w:val="28"/>
        </w:rPr>
        <w:t xml:space="preserve"> осуществляющего п</w:t>
      </w:r>
      <w:r w:rsidR="00387E23" w:rsidRPr="00926F1B">
        <w:rPr>
          <w:rFonts w:ascii="Times New Roman" w:hAnsi="Times New Roman"/>
          <w:sz w:val="28"/>
          <w:szCs w:val="28"/>
        </w:rPr>
        <w:t>редоставление муниципальной услуги</w:t>
      </w:r>
      <w:r w:rsidR="00F11849">
        <w:rPr>
          <w:rFonts w:ascii="Times New Roman" w:hAnsi="Times New Roman"/>
          <w:sz w:val="28"/>
          <w:szCs w:val="28"/>
        </w:rPr>
        <w:t>)</w:t>
      </w:r>
      <w:r w:rsidR="00847C48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либо муниципального служащего;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5.6.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Жалоба, поступившая в</w:t>
      </w:r>
      <w:r w:rsidR="00785D13">
        <w:rPr>
          <w:rFonts w:ascii="Times New Roman" w:hAnsi="Times New Roman"/>
          <w:sz w:val="28"/>
          <w:szCs w:val="28"/>
        </w:rPr>
        <w:t xml:space="preserve"> отдел ГО </w:t>
      </w:r>
      <w:proofErr w:type="spellStart"/>
      <w:r w:rsidR="00785D13">
        <w:rPr>
          <w:rFonts w:ascii="Times New Roman" w:hAnsi="Times New Roman"/>
          <w:sz w:val="28"/>
          <w:szCs w:val="28"/>
        </w:rPr>
        <w:t>ЧС</w:t>
      </w:r>
      <w:proofErr w:type="gramStart"/>
      <w:r w:rsidR="00785D13">
        <w:rPr>
          <w:rFonts w:ascii="Times New Roman" w:hAnsi="Times New Roman"/>
          <w:sz w:val="28"/>
          <w:szCs w:val="28"/>
        </w:rPr>
        <w:t>,с</w:t>
      </w:r>
      <w:proofErr w:type="gramEnd"/>
      <w:r w:rsidR="00785D13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785D13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 xml:space="preserve"> подлежит рассмотрению в течение 15 рабочих дней со дня ее регистрации, а в случае обжалования отказа</w:t>
      </w:r>
      <w:r w:rsidR="00232509">
        <w:rPr>
          <w:rFonts w:ascii="Times New Roman" w:hAnsi="Times New Roman"/>
          <w:sz w:val="28"/>
          <w:szCs w:val="28"/>
        </w:rPr>
        <w:t xml:space="preserve"> </w:t>
      </w:r>
      <w:r w:rsidR="00785D13">
        <w:rPr>
          <w:rFonts w:ascii="Times New Roman" w:hAnsi="Times New Roman"/>
          <w:sz w:val="28"/>
          <w:szCs w:val="28"/>
        </w:rPr>
        <w:t>отделом,</w:t>
      </w:r>
      <w:r w:rsidRPr="00926F1B">
        <w:rPr>
          <w:rFonts w:ascii="Times New Roman" w:hAnsi="Times New Roman"/>
          <w:sz w:val="28"/>
          <w:szCs w:val="28"/>
        </w:rPr>
        <w:t xml:space="preserve"> должностного лица </w:t>
      </w:r>
      <w:r w:rsidR="00785D13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785D13">
        <w:rPr>
          <w:rFonts w:ascii="Times New Roman" w:hAnsi="Times New Roman"/>
          <w:sz w:val="28"/>
          <w:szCs w:val="28"/>
        </w:rPr>
        <w:t>ЧС,строительства,архитектуры</w:t>
      </w:r>
      <w:proofErr w:type="spellEnd"/>
      <w:r w:rsidR="00785D13">
        <w:rPr>
          <w:rFonts w:ascii="Times New Roman" w:hAnsi="Times New Roman"/>
          <w:sz w:val="28"/>
          <w:szCs w:val="28"/>
        </w:rPr>
        <w:t xml:space="preserve"> и ЖКХ</w:t>
      </w:r>
      <w:r w:rsidR="00232509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в приеме документов у заявителя (его представителя)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5.7.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В случае если жалоба подана заявителем в структурное подразделение</w:t>
      </w:r>
      <w:r w:rsidR="00232509">
        <w:rPr>
          <w:rFonts w:ascii="Times New Roman" w:hAnsi="Times New Roman"/>
          <w:sz w:val="28"/>
          <w:szCs w:val="28"/>
        </w:rPr>
        <w:t xml:space="preserve"> </w:t>
      </w:r>
      <w:r w:rsidR="0012469A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12469A">
        <w:rPr>
          <w:rFonts w:ascii="Times New Roman" w:hAnsi="Times New Roman"/>
          <w:sz w:val="28"/>
          <w:szCs w:val="28"/>
        </w:rPr>
        <w:t>ЧС</w:t>
      </w:r>
      <w:proofErr w:type="gramStart"/>
      <w:r w:rsidR="0012469A">
        <w:rPr>
          <w:rFonts w:ascii="Times New Roman" w:hAnsi="Times New Roman"/>
          <w:sz w:val="28"/>
          <w:szCs w:val="28"/>
        </w:rPr>
        <w:t>,с</w:t>
      </w:r>
      <w:proofErr w:type="gramEnd"/>
      <w:r w:rsidR="0012469A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12469A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 xml:space="preserve"> должностному лицу</w:t>
      </w:r>
      <w:r w:rsidR="001B3D7E">
        <w:rPr>
          <w:rFonts w:ascii="Times New Roman" w:hAnsi="Times New Roman"/>
          <w:sz w:val="28"/>
          <w:szCs w:val="28"/>
        </w:rPr>
        <w:t xml:space="preserve"> </w:t>
      </w:r>
      <w:r w:rsidR="0012469A">
        <w:rPr>
          <w:rFonts w:ascii="Times New Roman" w:hAnsi="Times New Roman"/>
          <w:sz w:val="28"/>
          <w:szCs w:val="28"/>
        </w:rPr>
        <w:t>отдела</w:t>
      </w:r>
      <w:r w:rsidRPr="00926F1B">
        <w:rPr>
          <w:rFonts w:ascii="Times New Roman" w:hAnsi="Times New Roman"/>
          <w:sz w:val="28"/>
          <w:szCs w:val="28"/>
        </w:rPr>
        <w:t xml:space="preserve"> в компетенцию которого не входит принятие решения по жалобе в соответствии с </w:t>
      </w:r>
      <w:hyperlink w:anchor="Par278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пунктом 5.3</w:t>
        </w:r>
      </w:hyperlink>
      <w:r w:rsidRPr="00926F1B">
        <w:rPr>
          <w:rFonts w:ascii="Times New Roman" w:hAnsi="Times New Roman"/>
          <w:sz w:val="28"/>
          <w:szCs w:val="28"/>
        </w:rPr>
        <w:t>, указанное структурное подразделение</w:t>
      </w:r>
      <w:r w:rsidR="00232509">
        <w:rPr>
          <w:rFonts w:ascii="Times New Roman" w:hAnsi="Times New Roman"/>
          <w:sz w:val="28"/>
          <w:szCs w:val="28"/>
        </w:rPr>
        <w:t xml:space="preserve"> </w:t>
      </w:r>
      <w:r w:rsidR="00937E2A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в течение </w:t>
      </w:r>
      <w:r w:rsidR="007E028C">
        <w:rPr>
          <w:rFonts w:ascii="Times New Roman" w:hAnsi="Times New Roman"/>
          <w:sz w:val="28"/>
          <w:szCs w:val="28"/>
        </w:rPr>
        <w:t>двух</w:t>
      </w:r>
      <w:r w:rsidRPr="00926F1B">
        <w:rPr>
          <w:rFonts w:ascii="Times New Roman" w:hAnsi="Times New Roman"/>
          <w:sz w:val="28"/>
          <w:szCs w:val="28"/>
        </w:rPr>
        <w:t xml:space="preserve"> рабочих дней со дня ее регистрации направляет жалобу в уполномоченное на ее рассмотрение структурное подразделение</w:t>
      </w:r>
      <w:r w:rsidR="00232509">
        <w:rPr>
          <w:rFonts w:ascii="Times New Roman" w:hAnsi="Times New Roman"/>
          <w:sz w:val="28"/>
          <w:szCs w:val="28"/>
        </w:rPr>
        <w:t xml:space="preserve"> </w:t>
      </w:r>
      <w:r w:rsidR="0012469A">
        <w:rPr>
          <w:rFonts w:ascii="Times New Roman" w:hAnsi="Times New Roman"/>
          <w:sz w:val="28"/>
          <w:szCs w:val="28"/>
        </w:rPr>
        <w:t>отдела,</w:t>
      </w:r>
      <w:r w:rsidRPr="00926F1B">
        <w:rPr>
          <w:rFonts w:ascii="Times New Roman" w:hAnsi="Times New Roman"/>
          <w:sz w:val="28"/>
          <w:szCs w:val="28"/>
        </w:rPr>
        <w:t xml:space="preserve"> должностному лицу</w:t>
      </w:r>
      <w:r w:rsidR="0012469A">
        <w:rPr>
          <w:rFonts w:ascii="Times New Roman" w:hAnsi="Times New Roman"/>
          <w:sz w:val="28"/>
          <w:szCs w:val="28"/>
        </w:rPr>
        <w:t xml:space="preserve"> и </w:t>
      </w:r>
      <w:r w:rsidR="001B3D7E">
        <w:rPr>
          <w:rFonts w:ascii="Times New Roman" w:hAnsi="Times New Roman"/>
          <w:sz w:val="28"/>
          <w:szCs w:val="28"/>
        </w:rPr>
        <w:t xml:space="preserve"> </w:t>
      </w:r>
      <w:r w:rsidR="0012469A">
        <w:rPr>
          <w:rFonts w:ascii="Times New Roman" w:hAnsi="Times New Roman"/>
          <w:sz w:val="28"/>
          <w:szCs w:val="28"/>
        </w:rPr>
        <w:t>в пис</w:t>
      </w:r>
      <w:r w:rsidRPr="00926F1B">
        <w:rPr>
          <w:rFonts w:ascii="Times New Roman" w:hAnsi="Times New Roman"/>
          <w:sz w:val="28"/>
          <w:szCs w:val="28"/>
        </w:rPr>
        <w:t>ьменной форме информирует заявителя о перенаправлении жалобы.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bookmarkStart w:id="11" w:name="Par302"/>
      <w:bookmarkEnd w:id="11"/>
      <w:r w:rsidRPr="00926F1B">
        <w:rPr>
          <w:rFonts w:ascii="Times New Roman" w:hAnsi="Times New Roman"/>
          <w:sz w:val="28"/>
          <w:szCs w:val="28"/>
        </w:rPr>
        <w:t>5.8.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По результатам рассмотрения жалобы </w:t>
      </w:r>
      <w:r w:rsidR="00232509">
        <w:rPr>
          <w:rFonts w:ascii="Times New Roman" w:hAnsi="Times New Roman"/>
          <w:sz w:val="28"/>
          <w:szCs w:val="28"/>
        </w:rPr>
        <w:t xml:space="preserve">глава </w:t>
      </w:r>
      <w:r w:rsidR="002A621D">
        <w:rPr>
          <w:rFonts w:ascii="Times New Roman" w:hAnsi="Times New Roman"/>
          <w:sz w:val="28"/>
          <w:szCs w:val="28"/>
        </w:rPr>
        <w:t>МР «</w:t>
      </w:r>
      <w:proofErr w:type="spellStart"/>
      <w:r w:rsidR="002A621D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2A621D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начальник</w:t>
      </w:r>
      <w:r w:rsidR="002A621D">
        <w:rPr>
          <w:rFonts w:ascii="Times New Roman" w:hAnsi="Times New Roman"/>
          <w:sz w:val="28"/>
          <w:szCs w:val="28"/>
        </w:rPr>
        <w:t xml:space="preserve"> отдела ГО </w:t>
      </w:r>
      <w:proofErr w:type="spellStart"/>
      <w:r w:rsidR="002A621D">
        <w:rPr>
          <w:rFonts w:ascii="Times New Roman" w:hAnsi="Times New Roman"/>
          <w:sz w:val="28"/>
          <w:szCs w:val="28"/>
        </w:rPr>
        <w:t>ЧС</w:t>
      </w:r>
      <w:proofErr w:type="gramStart"/>
      <w:r w:rsidR="002A621D">
        <w:rPr>
          <w:rFonts w:ascii="Times New Roman" w:hAnsi="Times New Roman"/>
          <w:sz w:val="28"/>
          <w:szCs w:val="28"/>
        </w:rPr>
        <w:t>,с</w:t>
      </w:r>
      <w:proofErr w:type="gramEnd"/>
      <w:r w:rsidR="002A621D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2A621D">
        <w:rPr>
          <w:rFonts w:ascii="Times New Roman" w:hAnsi="Times New Roman"/>
          <w:sz w:val="28"/>
          <w:szCs w:val="28"/>
        </w:rPr>
        <w:t xml:space="preserve"> и ЖКХ</w:t>
      </w:r>
      <w:r w:rsidRPr="00926F1B">
        <w:rPr>
          <w:rFonts w:ascii="Times New Roman" w:hAnsi="Times New Roman"/>
          <w:sz w:val="28"/>
          <w:szCs w:val="28"/>
        </w:rPr>
        <w:t xml:space="preserve"> принимает одно из следующих решений: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удовлетворяет жалобу, в том числе в форме отмены принятого решения, исправления допущенных</w:t>
      </w:r>
      <w:r w:rsidR="002A621D">
        <w:rPr>
          <w:rFonts w:ascii="Times New Roman" w:hAnsi="Times New Roman"/>
          <w:sz w:val="28"/>
          <w:szCs w:val="28"/>
        </w:rPr>
        <w:t xml:space="preserve"> отделом ГО </w:t>
      </w:r>
      <w:proofErr w:type="spellStart"/>
      <w:r w:rsidR="002A621D">
        <w:rPr>
          <w:rFonts w:ascii="Times New Roman" w:hAnsi="Times New Roman"/>
          <w:sz w:val="28"/>
          <w:szCs w:val="28"/>
        </w:rPr>
        <w:t>ЧС</w:t>
      </w:r>
      <w:proofErr w:type="gramStart"/>
      <w:r w:rsidR="002A621D">
        <w:rPr>
          <w:rFonts w:ascii="Times New Roman" w:hAnsi="Times New Roman"/>
          <w:sz w:val="28"/>
          <w:szCs w:val="28"/>
        </w:rPr>
        <w:t>,с</w:t>
      </w:r>
      <w:proofErr w:type="gramEnd"/>
      <w:r w:rsidR="002A621D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2A621D">
        <w:rPr>
          <w:rFonts w:ascii="Times New Roman" w:hAnsi="Times New Roman"/>
          <w:sz w:val="28"/>
          <w:szCs w:val="28"/>
        </w:rPr>
        <w:t xml:space="preserve"> и ЖКХ</w:t>
      </w:r>
      <w:r w:rsidR="00847C48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</w:t>
      </w:r>
      <w:r w:rsidR="00A9651A">
        <w:rPr>
          <w:rFonts w:ascii="Times New Roman" w:hAnsi="Times New Roman"/>
          <w:sz w:val="28"/>
          <w:szCs w:val="28"/>
        </w:rPr>
        <w:t>Республики Дагестан</w:t>
      </w:r>
      <w:r w:rsidRPr="00926F1B">
        <w:rPr>
          <w:rFonts w:ascii="Times New Roman" w:hAnsi="Times New Roman"/>
          <w:sz w:val="28"/>
          <w:szCs w:val="28"/>
        </w:rPr>
        <w:t>, муниципальными правовыми актами</w:t>
      </w:r>
      <w:r w:rsidR="006468D0">
        <w:rPr>
          <w:rFonts w:ascii="Times New Roman" w:hAnsi="Times New Roman"/>
          <w:sz w:val="28"/>
          <w:szCs w:val="28"/>
        </w:rPr>
        <w:t xml:space="preserve"> </w:t>
      </w:r>
      <w:r w:rsidR="000616BA">
        <w:rPr>
          <w:rFonts w:ascii="Times New Roman" w:hAnsi="Times New Roman"/>
          <w:sz w:val="28"/>
          <w:szCs w:val="28"/>
        </w:rPr>
        <w:t>МР «</w:t>
      </w:r>
      <w:proofErr w:type="spellStart"/>
      <w:r w:rsidR="000616BA">
        <w:rPr>
          <w:rFonts w:ascii="Times New Roman" w:hAnsi="Times New Roman"/>
          <w:sz w:val="28"/>
          <w:szCs w:val="28"/>
        </w:rPr>
        <w:t>Ахвахский</w:t>
      </w:r>
      <w:proofErr w:type="spellEnd"/>
      <w:r w:rsidR="000616BA">
        <w:rPr>
          <w:rFonts w:ascii="Times New Roman" w:hAnsi="Times New Roman"/>
          <w:sz w:val="28"/>
          <w:szCs w:val="28"/>
        </w:rPr>
        <w:t xml:space="preserve"> район»</w:t>
      </w:r>
      <w:r w:rsidRPr="00926F1B">
        <w:rPr>
          <w:rFonts w:ascii="Times New Roman" w:hAnsi="Times New Roman"/>
          <w:sz w:val="28"/>
          <w:szCs w:val="28"/>
        </w:rPr>
        <w:t xml:space="preserve"> а также в иных формах;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lastRenderedPageBreak/>
        <w:t>отказывает в удовлетворении жалобы.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5.9.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Не позднее дня, следующего за днем принятия решения, указанного в </w:t>
      </w:r>
      <w:hyperlink w:anchor="Par302" w:history="1">
        <w:r w:rsidRPr="00926F1B">
          <w:rPr>
            <w:rFonts w:ascii="Times New Roman" w:hAnsi="Times New Roman"/>
            <w:color w:val="0000FF"/>
            <w:sz w:val="28"/>
            <w:szCs w:val="28"/>
          </w:rPr>
          <w:t>пункте 5.8</w:t>
        </w:r>
      </w:hyperlink>
      <w:r w:rsidRPr="00926F1B">
        <w:rPr>
          <w:rFonts w:ascii="Times New Roman" w:hAnsi="Times New Roman"/>
          <w:sz w:val="28"/>
          <w:szCs w:val="28"/>
        </w:rPr>
        <w:t>, заявителю в письменной форме и, по желанию заявителя, в электронной форме направляется мотивированный ответ о результатах рассмотрения жалобы.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5.10.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В письменном ответе по результатам рассмотрения жалобы указываются: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 должность, фамилия, имя, отчество (при наличии) должностного лица</w:t>
      </w:r>
      <w:r w:rsidR="00985AAA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 xml:space="preserve"> принявшего решение по жалобе;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фамилия, имя, отчество (при наличии) или наименование заявителя;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основания для принятия решения по жалобе;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принятое по жалобе решение;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если жалоба признана обоснованной, - сроки устранения выявленных нарушений;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сведения о порядке обжалования принятого по жалобе решения.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5.11.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Если текст письменной жалобы не поддается прочтению, ответ на жалобу не дается и она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жалобы в </w:t>
      </w:r>
      <w:r w:rsidR="00CA724E">
        <w:rPr>
          <w:rFonts w:ascii="Times New Roman" w:hAnsi="Times New Roman"/>
          <w:sz w:val="28"/>
          <w:szCs w:val="28"/>
        </w:rPr>
        <w:t xml:space="preserve">отдел ГО </w:t>
      </w:r>
      <w:proofErr w:type="spellStart"/>
      <w:r w:rsidR="00CA724E">
        <w:rPr>
          <w:rFonts w:ascii="Times New Roman" w:hAnsi="Times New Roman"/>
          <w:sz w:val="28"/>
          <w:szCs w:val="28"/>
        </w:rPr>
        <w:t>ЧС</w:t>
      </w:r>
      <w:proofErr w:type="gramStart"/>
      <w:r w:rsidR="00CA724E">
        <w:rPr>
          <w:rFonts w:ascii="Times New Roman" w:hAnsi="Times New Roman"/>
          <w:sz w:val="28"/>
          <w:szCs w:val="28"/>
        </w:rPr>
        <w:t>,с</w:t>
      </w:r>
      <w:proofErr w:type="gramEnd"/>
      <w:r w:rsidR="00CA724E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CA724E">
        <w:rPr>
          <w:rFonts w:ascii="Times New Roman" w:hAnsi="Times New Roman"/>
          <w:sz w:val="28"/>
          <w:szCs w:val="28"/>
        </w:rPr>
        <w:t xml:space="preserve"> и ЖКХ </w:t>
      </w:r>
      <w:r w:rsidR="00847C48">
        <w:rPr>
          <w:rFonts w:ascii="Times New Roman" w:hAnsi="Times New Roman"/>
          <w:sz w:val="28"/>
          <w:szCs w:val="28"/>
        </w:rPr>
        <w:t xml:space="preserve"> </w:t>
      </w:r>
      <w:r w:rsidRPr="00926F1B">
        <w:rPr>
          <w:rFonts w:ascii="Times New Roman" w:hAnsi="Times New Roman"/>
          <w:sz w:val="28"/>
          <w:szCs w:val="28"/>
        </w:rPr>
        <w:t>сообщается заявителю, направившему жалобу, если его фамилия (наименование) и почтовый адрес (адрес местонахождения) или адрес электронной почты поддаются прочтению.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 xml:space="preserve">Если в тексте жалобы содержатся нецензурные либо оскорбительные выражения, угрозы жизни, здоровью и имуществу должностного лица, а также членов его семьи, должностное лицо </w:t>
      </w:r>
      <w:r w:rsidR="00CA724E">
        <w:rPr>
          <w:rFonts w:ascii="Times New Roman" w:hAnsi="Times New Roman"/>
          <w:sz w:val="28"/>
          <w:szCs w:val="28"/>
        </w:rPr>
        <w:t xml:space="preserve">отдела ГО </w:t>
      </w:r>
      <w:proofErr w:type="spellStart"/>
      <w:r w:rsidR="00CA724E">
        <w:rPr>
          <w:rFonts w:ascii="Times New Roman" w:hAnsi="Times New Roman"/>
          <w:sz w:val="28"/>
          <w:szCs w:val="28"/>
        </w:rPr>
        <w:t>ЧС</w:t>
      </w:r>
      <w:proofErr w:type="gramStart"/>
      <w:r w:rsidR="00CA724E">
        <w:rPr>
          <w:rFonts w:ascii="Times New Roman" w:hAnsi="Times New Roman"/>
          <w:sz w:val="28"/>
          <w:szCs w:val="28"/>
        </w:rPr>
        <w:t>,с</w:t>
      </w:r>
      <w:proofErr w:type="gramEnd"/>
      <w:r w:rsidR="00CA724E">
        <w:rPr>
          <w:rFonts w:ascii="Times New Roman" w:hAnsi="Times New Roman"/>
          <w:sz w:val="28"/>
          <w:szCs w:val="28"/>
        </w:rPr>
        <w:t>троительства,архитектуры</w:t>
      </w:r>
      <w:proofErr w:type="spellEnd"/>
      <w:r w:rsidR="00CA724E">
        <w:rPr>
          <w:rFonts w:ascii="Times New Roman" w:hAnsi="Times New Roman"/>
          <w:sz w:val="28"/>
          <w:szCs w:val="28"/>
        </w:rPr>
        <w:t xml:space="preserve"> и ЖКХ </w:t>
      </w:r>
      <w:r w:rsidRPr="00926F1B">
        <w:rPr>
          <w:rFonts w:ascii="Times New Roman" w:hAnsi="Times New Roman"/>
          <w:sz w:val="28"/>
          <w:szCs w:val="28"/>
        </w:rPr>
        <w:t>вправе оставить обращение без ответа по существу поставленных в нем вопросов и сообщить заявителю, направившему жалобу, о недопустимости злоупотребления правом.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Если в тексте жалобы ставится вопрос об обжаловании судебного решения, жалоба возвращается заявителю в течение семи дней со дня ее регистрации с разъяснением порядка обжалования данного судебного решения.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Если в жалобе не указаны фамилия (наименование)</w:t>
      </w:r>
      <w:r w:rsidR="0034489B">
        <w:rPr>
          <w:rFonts w:ascii="Times New Roman" w:hAnsi="Times New Roman"/>
          <w:sz w:val="28"/>
          <w:szCs w:val="28"/>
        </w:rPr>
        <w:t xml:space="preserve"> заявителя, направившего жалобу,</w:t>
      </w:r>
      <w:r w:rsidRPr="00926F1B">
        <w:rPr>
          <w:rFonts w:ascii="Times New Roman" w:hAnsi="Times New Roman"/>
          <w:sz w:val="28"/>
          <w:szCs w:val="28"/>
        </w:rPr>
        <w:t xml:space="preserve"> </w:t>
      </w:r>
      <w:r w:rsidR="0034489B">
        <w:rPr>
          <w:rFonts w:ascii="Times New Roman" w:hAnsi="Times New Roman"/>
          <w:sz w:val="28"/>
          <w:szCs w:val="28"/>
        </w:rPr>
        <w:t>или</w:t>
      </w:r>
      <w:r w:rsidRPr="00926F1B">
        <w:rPr>
          <w:rFonts w:ascii="Times New Roman" w:hAnsi="Times New Roman"/>
          <w:sz w:val="28"/>
          <w:szCs w:val="28"/>
        </w:rPr>
        <w:t xml:space="preserve"> почтовый адрес (адрес местонахождения), адрес электронной почты, по которому должен быть направлен ответ, ответ на жалобу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жалоба подлежит направлению в государственный орган в соответствии с его компетенцией.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5.12.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Заявитель имеет право на получение информации и документов, необходимых для обоснования и рассмотрения жалобы.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5.13.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 xml:space="preserve">Для получения информации о порядке подачи и рассмотрения жалобы </w:t>
      </w:r>
      <w:r w:rsidRPr="00926F1B">
        <w:rPr>
          <w:rFonts w:ascii="Times New Roman" w:hAnsi="Times New Roman"/>
          <w:sz w:val="28"/>
          <w:szCs w:val="28"/>
        </w:rPr>
        <w:lastRenderedPageBreak/>
        <w:t>заявитель по своему усмотрению вправе обратиться в устной форме или в письменной форме лично, либо почтовым отправлением, либо в электронной форме, в том числе через Единый портал государственных и муниципальных услуг.</w:t>
      </w:r>
    </w:p>
    <w:p w:rsidR="00926F1B" w:rsidRPr="00926F1B" w:rsidRDefault="00926F1B" w:rsidP="00BE6FB7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26F1B">
        <w:rPr>
          <w:rFonts w:ascii="Times New Roman" w:hAnsi="Times New Roman"/>
          <w:sz w:val="28"/>
          <w:szCs w:val="28"/>
        </w:rPr>
        <w:t>5.14.</w:t>
      </w:r>
      <w:r w:rsidR="008D45BE">
        <w:rPr>
          <w:rFonts w:ascii="Times New Roman" w:hAnsi="Times New Roman"/>
          <w:sz w:val="28"/>
          <w:szCs w:val="28"/>
        </w:rPr>
        <w:t> </w:t>
      </w:r>
      <w:r w:rsidRPr="00926F1B">
        <w:rPr>
          <w:rFonts w:ascii="Times New Roman" w:hAnsi="Times New Roman"/>
          <w:sz w:val="28"/>
          <w:szCs w:val="28"/>
        </w:rPr>
        <w:t>Заявитель вправе обжаловать решение по жалобе в судебном порядке в соответствии с законодательством Российской Федерации.</w:t>
      </w:r>
    </w:p>
    <w:p w:rsidR="00926F1B" w:rsidRPr="0084224A" w:rsidRDefault="00C9280F" w:rsidP="00A9651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cs="Calibri"/>
        </w:rPr>
        <w:br w:type="page"/>
      </w:r>
      <w:r w:rsidR="00926F1B" w:rsidRPr="0084224A">
        <w:rPr>
          <w:rFonts w:ascii="Times New Roman" w:hAnsi="Times New Roman"/>
          <w:sz w:val="24"/>
          <w:szCs w:val="24"/>
        </w:rPr>
        <w:lastRenderedPageBreak/>
        <w:t>Приложение 1</w:t>
      </w:r>
    </w:p>
    <w:p w:rsidR="00926F1B" w:rsidRPr="0084224A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24A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6F1B" w:rsidRPr="0084224A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24A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6961F9" w:rsidRPr="0084224A" w:rsidRDefault="006961F9" w:rsidP="006961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24A">
        <w:rPr>
          <w:rFonts w:ascii="Times New Roman" w:hAnsi="Times New Roman"/>
          <w:sz w:val="24"/>
          <w:szCs w:val="24"/>
        </w:rPr>
        <w:t>по предоставлению разрешени</w:t>
      </w:r>
      <w:r w:rsidR="00B20AB2">
        <w:rPr>
          <w:rFonts w:ascii="Times New Roman" w:hAnsi="Times New Roman"/>
          <w:sz w:val="24"/>
          <w:szCs w:val="24"/>
        </w:rPr>
        <w:t>я</w:t>
      </w:r>
    </w:p>
    <w:p w:rsidR="006961F9" w:rsidRPr="0084224A" w:rsidRDefault="006961F9" w:rsidP="006961F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84224A">
        <w:rPr>
          <w:rFonts w:ascii="Times New Roman" w:hAnsi="Times New Roman"/>
          <w:sz w:val="24"/>
          <w:szCs w:val="24"/>
        </w:rPr>
        <w:t xml:space="preserve">на строительство </w:t>
      </w:r>
    </w:p>
    <w:p w:rsidR="00583916" w:rsidRDefault="00583916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011E14" w:rsidRPr="004F599E" w:rsidRDefault="00011E14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</w:rPr>
      </w:pP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Кому 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       </w:t>
      </w:r>
      <w:r w:rsidR="00D743AB">
        <w:rPr>
          <w:rFonts w:ascii="Times New Roman" w:hAnsi="Times New Roman" w:cs="Times New Roman"/>
        </w:rPr>
        <w:t xml:space="preserve">         </w:t>
      </w:r>
      <w:r w:rsidRPr="00847C48">
        <w:rPr>
          <w:rFonts w:ascii="Times New Roman" w:hAnsi="Times New Roman" w:cs="Times New Roman"/>
        </w:rPr>
        <w:t xml:space="preserve"> </w:t>
      </w:r>
      <w:proofErr w:type="gramStart"/>
      <w:r w:rsidRPr="00847C48">
        <w:rPr>
          <w:rFonts w:ascii="Times New Roman" w:hAnsi="Times New Roman" w:cs="Times New Roman"/>
        </w:rPr>
        <w:t>(наименование застройщика</w:t>
      </w:r>
      <w:proofErr w:type="gramEnd"/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 w:rsidR="00D743AB">
        <w:rPr>
          <w:rFonts w:ascii="Times New Roman" w:hAnsi="Times New Roman" w:cs="Times New Roman"/>
        </w:rPr>
        <w:t xml:space="preserve">          </w:t>
      </w:r>
      <w:r w:rsidRPr="00847C48">
        <w:rPr>
          <w:rFonts w:ascii="Times New Roman" w:hAnsi="Times New Roman" w:cs="Times New Roman"/>
        </w:rPr>
        <w:t xml:space="preserve">   </w:t>
      </w:r>
      <w:proofErr w:type="gramStart"/>
      <w:r w:rsidRPr="00847C48">
        <w:rPr>
          <w:rFonts w:ascii="Times New Roman" w:hAnsi="Times New Roman" w:cs="Times New Roman"/>
        </w:rPr>
        <w:t>(фамилия, имя, отчество - для граждан,</w:t>
      </w:r>
      <w:proofErr w:type="gramEnd"/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 w:rsidR="00D743AB">
        <w:rPr>
          <w:rFonts w:ascii="Times New Roman" w:hAnsi="Times New Roman" w:cs="Times New Roman"/>
        </w:rPr>
        <w:t xml:space="preserve">          </w:t>
      </w:r>
      <w:r w:rsidRPr="00847C48">
        <w:rPr>
          <w:rFonts w:ascii="Times New Roman" w:hAnsi="Times New Roman" w:cs="Times New Roman"/>
        </w:rPr>
        <w:t xml:space="preserve">   полное наименование организации - </w:t>
      </w:r>
      <w:proofErr w:type="gramStart"/>
      <w:r w:rsidRPr="00847C48">
        <w:rPr>
          <w:rFonts w:ascii="Times New Roman" w:hAnsi="Times New Roman" w:cs="Times New Roman"/>
        </w:rPr>
        <w:t>для</w:t>
      </w:r>
      <w:proofErr w:type="gramEnd"/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 w:rsidR="00D743AB">
        <w:rPr>
          <w:rFonts w:ascii="Times New Roman" w:hAnsi="Times New Roman" w:cs="Times New Roman"/>
        </w:rPr>
        <w:t xml:space="preserve">        </w:t>
      </w:r>
      <w:r w:rsidRPr="00847C48">
        <w:rPr>
          <w:rFonts w:ascii="Times New Roman" w:hAnsi="Times New Roman" w:cs="Times New Roman"/>
        </w:rPr>
        <w:t xml:space="preserve">   юридических лиц), его почтовый индекс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   ______________________________________</w:t>
      </w:r>
    </w:p>
    <w:p w:rsidR="00C9280F" w:rsidRPr="00847C48" w:rsidRDefault="00C9280F" w:rsidP="00847C48">
      <w:pPr>
        <w:pStyle w:val="ConsPlusNonformat"/>
        <w:ind w:left="3402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                              </w:t>
      </w:r>
      <w:r w:rsidR="00D743AB">
        <w:rPr>
          <w:rFonts w:ascii="Times New Roman" w:hAnsi="Times New Roman" w:cs="Times New Roman"/>
        </w:rPr>
        <w:t xml:space="preserve">              </w:t>
      </w:r>
      <w:r w:rsidRPr="00847C48">
        <w:rPr>
          <w:rFonts w:ascii="Times New Roman" w:hAnsi="Times New Roman" w:cs="Times New Roman"/>
        </w:rPr>
        <w:t xml:space="preserve">   и адрес, адрес электронной почты) </w:t>
      </w:r>
      <w:hyperlink w:anchor="Par180" w:history="1">
        <w:r w:rsidRPr="00847C48">
          <w:rPr>
            <w:rFonts w:ascii="Times New Roman" w:hAnsi="Times New Roman" w:cs="Times New Roman"/>
            <w:color w:val="0000FF"/>
          </w:rPr>
          <w:t>&lt;1&gt;</w:t>
        </w:r>
      </w:hyperlink>
    </w:p>
    <w:p w:rsidR="00C9280F" w:rsidRPr="004F599E" w:rsidRDefault="00C9280F" w:rsidP="00847C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C9280F" w:rsidRPr="004F599E" w:rsidRDefault="00C9280F" w:rsidP="00847C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599E">
        <w:rPr>
          <w:rFonts w:ascii="Times New Roman" w:hAnsi="Times New Roman" w:cs="Times New Roman"/>
          <w:sz w:val="22"/>
          <w:szCs w:val="22"/>
        </w:rPr>
        <w:t>РАЗРЕШЕНИЕ</w:t>
      </w:r>
    </w:p>
    <w:p w:rsidR="00C9280F" w:rsidRPr="004F599E" w:rsidRDefault="00C9280F" w:rsidP="00847C48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F599E">
        <w:rPr>
          <w:rFonts w:ascii="Times New Roman" w:hAnsi="Times New Roman" w:cs="Times New Roman"/>
          <w:sz w:val="22"/>
          <w:szCs w:val="22"/>
        </w:rPr>
        <w:t>на строительство</w:t>
      </w:r>
    </w:p>
    <w:p w:rsidR="00C9280F" w:rsidRPr="004F599E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80F" w:rsidRPr="004F599E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599E">
        <w:rPr>
          <w:rFonts w:ascii="Times New Roman" w:hAnsi="Times New Roman" w:cs="Times New Roman"/>
          <w:sz w:val="22"/>
          <w:szCs w:val="22"/>
        </w:rPr>
        <w:t xml:space="preserve">Дата ________________ </w:t>
      </w:r>
      <w:hyperlink w:anchor="Par183" w:history="1">
        <w:r w:rsidRPr="004F599E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  <w:r w:rsidRPr="004F599E">
        <w:rPr>
          <w:rFonts w:ascii="Times New Roman" w:hAnsi="Times New Roman" w:cs="Times New Roman"/>
          <w:sz w:val="22"/>
          <w:szCs w:val="22"/>
        </w:rPr>
        <w:t xml:space="preserve">                        </w:t>
      </w:r>
      <w:r w:rsidR="00847C48" w:rsidRPr="004F599E">
        <w:rPr>
          <w:rFonts w:ascii="Times New Roman" w:hAnsi="Times New Roman" w:cs="Times New Roman"/>
          <w:sz w:val="22"/>
          <w:szCs w:val="22"/>
        </w:rPr>
        <w:t xml:space="preserve">   </w:t>
      </w:r>
      <w:r w:rsidR="004F599E">
        <w:rPr>
          <w:rFonts w:ascii="Times New Roman" w:hAnsi="Times New Roman" w:cs="Times New Roman"/>
          <w:sz w:val="22"/>
          <w:szCs w:val="22"/>
        </w:rPr>
        <w:t xml:space="preserve">                                               </w:t>
      </w:r>
      <w:r w:rsidR="00847C48" w:rsidRPr="004F599E">
        <w:rPr>
          <w:rFonts w:ascii="Times New Roman" w:hAnsi="Times New Roman" w:cs="Times New Roman"/>
          <w:sz w:val="22"/>
          <w:szCs w:val="22"/>
        </w:rPr>
        <w:t xml:space="preserve">        </w:t>
      </w:r>
      <w:r w:rsidRPr="004F599E">
        <w:rPr>
          <w:rFonts w:ascii="Times New Roman" w:hAnsi="Times New Roman" w:cs="Times New Roman"/>
          <w:sz w:val="22"/>
          <w:szCs w:val="22"/>
        </w:rPr>
        <w:t xml:space="preserve">    </w:t>
      </w:r>
      <w:r w:rsidR="004F599E">
        <w:rPr>
          <w:rFonts w:ascii="Times New Roman" w:hAnsi="Times New Roman" w:cs="Times New Roman"/>
          <w:sz w:val="22"/>
          <w:szCs w:val="22"/>
        </w:rPr>
        <w:t>№</w:t>
      </w:r>
      <w:r w:rsidRPr="004F599E">
        <w:rPr>
          <w:rFonts w:ascii="Times New Roman" w:hAnsi="Times New Roman" w:cs="Times New Roman"/>
          <w:sz w:val="22"/>
          <w:szCs w:val="22"/>
        </w:rPr>
        <w:t xml:space="preserve"> ________________ </w:t>
      </w:r>
      <w:hyperlink w:anchor="Par184" w:history="1">
        <w:r w:rsidRPr="004F599E">
          <w:rPr>
            <w:rFonts w:ascii="Times New Roman" w:hAnsi="Times New Roman" w:cs="Times New Roman"/>
            <w:color w:val="0000FF"/>
            <w:sz w:val="22"/>
            <w:szCs w:val="22"/>
          </w:rPr>
          <w:t>&lt;3&gt;</w:t>
        </w:r>
      </w:hyperlink>
    </w:p>
    <w:p w:rsidR="00C9280F" w:rsidRPr="004F599E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___________________________________________________________________________</w:t>
      </w:r>
      <w:r w:rsidR="00FF5075">
        <w:rPr>
          <w:rFonts w:ascii="Times New Roman" w:hAnsi="Times New Roman" w:cs="Times New Roman"/>
        </w:rPr>
        <w:t>_____</w:t>
      </w:r>
    </w:p>
    <w:p w:rsidR="00C9280F" w:rsidRPr="00847C48" w:rsidRDefault="00C9280F" w:rsidP="00FF5075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(</w:t>
      </w:r>
      <w:r w:rsidR="00FF5075" w:rsidRPr="00847C48">
        <w:rPr>
          <w:rFonts w:ascii="Times New Roman" w:hAnsi="Times New Roman" w:cs="Times New Roman"/>
        </w:rPr>
        <w:t>органа местного самоуправления, осуществляющ</w:t>
      </w:r>
      <w:r w:rsidR="0084224A">
        <w:rPr>
          <w:rFonts w:ascii="Times New Roman" w:hAnsi="Times New Roman" w:cs="Times New Roman"/>
        </w:rPr>
        <w:t>его</w:t>
      </w:r>
      <w:r w:rsidR="00FF5075" w:rsidRPr="00847C48">
        <w:rPr>
          <w:rFonts w:ascii="Times New Roman" w:hAnsi="Times New Roman" w:cs="Times New Roman"/>
        </w:rPr>
        <w:t xml:space="preserve"> выдачу разрешения на</w:t>
      </w:r>
      <w:r w:rsidR="00FF5075">
        <w:rPr>
          <w:rFonts w:ascii="Times New Roman" w:hAnsi="Times New Roman" w:cs="Times New Roman"/>
        </w:rPr>
        <w:t xml:space="preserve"> с</w:t>
      </w:r>
      <w:r w:rsidR="00FF5075" w:rsidRPr="00847C48">
        <w:rPr>
          <w:rFonts w:ascii="Times New Roman" w:hAnsi="Times New Roman" w:cs="Times New Roman"/>
        </w:rPr>
        <w:t>троительство</w:t>
      </w:r>
      <w:r w:rsidR="00FF5075">
        <w:rPr>
          <w:rFonts w:ascii="Times New Roman" w:hAnsi="Times New Roman" w:cs="Times New Roman"/>
        </w:rPr>
        <w:t>)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___________________________________________________________________________</w:t>
      </w:r>
      <w:r w:rsidR="00FF5075">
        <w:rPr>
          <w:rFonts w:ascii="Times New Roman" w:hAnsi="Times New Roman" w:cs="Times New Roman"/>
        </w:rPr>
        <w:t>______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в  соответствии  со  </w:t>
      </w:r>
      <w:hyperlink r:id="rId21" w:history="1">
        <w:r w:rsidRPr="00847C48">
          <w:rPr>
            <w:rFonts w:ascii="Times New Roman" w:hAnsi="Times New Roman" w:cs="Times New Roman"/>
            <w:color w:val="0000FF"/>
          </w:rPr>
          <w:t>статьей   51</w:t>
        </w:r>
      </w:hyperlink>
      <w:r w:rsidRPr="00847C48">
        <w:rPr>
          <w:rFonts w:ascii="Times New Roman" w:hAnsi="Times New Roman" w:cs="Times New Roman"/>
        </w:rPr>
        <w:t xml:space="preserve">   Градостроительного  кодекса  Российской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Федерации, разрешает: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510"/>
        <w:gridCol w:w="2131"/>
        <w:gridCol w:w="2122"/>
        <w:gridCol w:w="847"/>
        <w:gridCol w:w="2268"/>
        <w:gridCol w:w="1247"/>
        <w:gridCol w:w="461"/>
      </w:tblGrid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1.</w:t>
            </w: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Строительство объекта капитального строительства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Реконструкцию объекта капитального строительства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Работы по сохранению объекта культурного наследия, затрагивающие конструктивные и другие характеристики надежности и безопасности такого объекта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Строительство линейного объекта (объекта капитального строительства, входящего в состав линейного объекта)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86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Реконструкцию линейного объекта (объекта капитального строительства, входящего в состав линейного объекта) </w:t>
            </w:r>
            <w:hyperlink w:anchor="Par192" w:history="1">
              <w:r w:rsidRPr="00847C48">
                <w:rPr>
                  <w:rFonts w:ascii="Times New Roman" w:hAnsi="Times New Roman"/>
                  <w:color w:val="0000FF"/>
                </w:rPr>
                <w:t>&lt;4&gt;</w:t>
              </w:r>
            </w:hyperlink>
          </w:p>
        </w:tc>
        <w:tc>
          <w:tcPr>
            <w:tcW w:w="4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Наименование объекта капитального строительства (этапа) в соответствии с проектной документацией </w:t>
            </w:r>
            <w:hyperlink w:anchor="Par193" w:history="1">
              <w:r w:rsidRPr="00847C48">
                <w:rPr>
                  <w:rFonts w:ascii="Times New Roman" w:hAnsi="Times New Roman"/>
                  <w:color w:val="0000FF"/>
                </w:rPr>
                <w:t>&lt;5&gt;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Наименование организации, выдавшей положительное заключение экспертизы проектной документации,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Регистрационный номер и дата выдачи положительного заключения экспертизы проектной документации и в случаях, предусмотренных законодательством Российской Федерации, реквизиты приказа об утверждении положительного заключения государственной экологической экспертизы </w:t>
            </w:r>
            <w:hyperlink w:anchor="Par194" w:history="1">
              <w:r w:rsidRPr="00847C48">
                <w:rPr>
                  <w:rFonts w:ascii="Times New Roman" w:hAnsi="Times New Roman"/>
                  <w:color w:val="0000FF"/>
                </w:rPr>
                <w:t>&lt;6&gt;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Кадастровый номер земельного участка (земельных участков),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847C48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Номер кадастрового квартала (кадастровых кварталов), в пределах которого (которых) расположен или планируется расположение объекта капитального строительства </w:t>
            </w:r>
            <w:hyperlink w:anchor="Par195" w:history="1">
              <w:r w:rsidRPr="00847C48">
                <w:rPr>
                  <w:rFonts w:ascii="Times New Roman" w:hAnsi="Times New Roman"/>
                  <w:color w:val="0000FF"/>
                </w:rPr>
                <w:t>&lt;7&gt;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Кадастровый номер реконструируемого объекта капитального строительства </w:t>
            </w:r>
            <w:hyperlink w:anchor="Par196" w:history="1">
              <w:r w:rsidRPr="00847C48">
                <w:rPr>
                  <w:rFonts w:ascii="Times New Roman" w:hAnsi="Times New Roman"/>
                  <w:color w:val="0000FF"/>
                </w:rPr>
                <w:t>&lt;8&gt;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3.1.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Сведения о градостроительном плане земельного участка </w:t>
            </w:r>
            <w:hyperlink w:anchor="Par197" w:history="1">
              <w:r w:rsidRPr="00847C48">
                <w:rPr>
                  <w:rFonts w:ascii="Times New Roman" w:hAnsi="Times New Roman"/>
                  <w:color w:val="0000FF"/>
                </w:rPr>
                <w:t>&lt;9&gt;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3.2.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Сведения о проекте планировки и проекте межевания территории </w:t>
            </w:r>
            <w:hyperlink w:anchor="Par198" w:history="1">
              <w:r w:rsidRPr="00847C48">
                <w:rPr>
                  <w:rFonts w:ascii="Times New Roman" w:hAnsi="Times New Roman"/>
                  <w:color w:val="0000FF"/>
                </w:rPr>
                <w:t>&lt;10&gt;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3.3.</w:t>
            </w: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Сведения о проектной документации объекта капитального строительства, планируемого к строительству, реконструкции, проведению работ сохранения объекта культурного наследия, при которых затрагиваются конструктивные и другие характеристики надежности и безопасности объекта </w:t>
            </w:r>
            <w:hyperlink w:anchor="Par199" w:history="1">
              <w:r w:rsidRPr="00847C48">
                <w:rPr>
                  <w:rFonts w:ascii="Times New Roman" w:hAnsi="Times New Roman"/>
                  <w:color w:val="0000FF"/>
                </w:rPr>
                <w:t>&lt;11&gt;</w:t>
              </w:r>
            </w:hyperlink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4.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Краткие проектные характеристики для строительства, реконструкции объекта капитального строительства,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объекта: </w:t>
            </w:r>
            <w:hyperlink w:anchor="Par200" w:history="1">
              <w:r w:rsidRPr="00847C48">
                <w:rPr>
                  <w:rFonts w:ascii="Times New Roman" w:hAnsi="Times New Roman"/>
                  <w:color w:val="0000FF"/>
                </w:rPr>
                <w:t>&lt;12&gt;</w:t>
              </w:r>
            </w:hyperlink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Наименование объекта капитального строительства, входящего в состав имущественного комплекса, в соответствии с проектной документацией: </w:t>
            </w:r>
            <w:hyperlink w:anchor="Par201" w:history="1">
              <w:r w:rsidRPr="00847C48">
                <w:rPr>
                  <w:rFonts w:ascii="Times New Roman" w:hAnsi="Times New Roman"/>
                  <w:color w:val="0000FF"/>
                </w:rPr>
                <w:t>&lt;13&gt;</w:t>
              </w:r>
            </w:hyperlink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Общая площадь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Площадь участка (кв.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Объем (куб.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в том числе</w:t>
            </w:r>
          </w:p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подземной части (куб. 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Количество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Высота (м):</w:t>
            </w: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Количество подземных этажей (шт.):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Вместимость (чел.):</w:t>
            </w:r>
          </w:p>
        </w:tc>
        <w:tc>
          <w:tcPr>
            <w:tcW w:w="1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Площадь застройки (кв. м):</w:t>
            </w:r>
          </w:p>
        </w:tc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Иные показатели </w:t>
            </w:r>
            <w:hyperlink w:anchor="Par202" w:history="1">
              <w:r w:rsidRPr="00847C48">
                <w:rPr>
                  <w:rFonts w:ascii="Times New Roman" w:hAnsi="Times New Roman"/>
                  <w:color w:val="0000FF"/>
                </w:rPr>
                <w:t>&lt;14&gt;</w:t>
              </w:r>
            </w:hyperlink>
            <w:r w:rsidRPr="00847C48">
              <w:rPr>
                <w:rFonts w:ascii="Times New Roman" w:hAnsi="Times New Roman"/>
              </w:rPr>
              <w:t>:</w:t>
            </w:r>
          </w:p>
        </w:tc>
        <w:tc>
          <w:tcPr>
            <w:tcW w:w="69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5.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Адрес (местоположение) объекта </w:t>
            </w:r>
            <w:hyperlink w:anchor="Par203" w:history="1">
              <w:r w:rsidRPr="00847C48">
                <w:rPr>
                  <w:rFonts w:ascii="Times New Roman" w:hAnsi="Times New Roman"/>
                  <w:color w:val="0000FF"/>
                </w:rPr>
                <w:t>&lt;15&gt;</w:t>
              </w:r>
            </w:hyperlink>
            <w:r w:rsidRPr="00847C48">
              <w:rPr>
                <w:rFonts w:ascii="Times New Roman" w:hAnsi="Times New Roman"/>
              </w:rPr>
              <w:t>:</w:t>
            </w:r>
          </w:p>
        </w:tc>
        <w:tc>
          <w:tcPr>
            <w:tcW w:w="4823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25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4823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6.</w:t>
            </w:r>
          </w:p>
        </w:tc>
        <w:tc>
          <w:tcPr>
            <w:tcW w:w="907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Краткие проектные характеристики линейного объекта </w:t>
            </w:r>
            <w:hyperlink w:anchor="Par204" w:history="1">
              <w:r w:rsidRPr="00847C48">
                <w:rPr>
                  <w:rFonts w:ascii="Times New Roman" w:hAnsi="Times New Roman"/>
                  <w:color w:val="0000FF"/>
                </w:rPr>
                <w:t>&lt;16&gt;</w:t>
              </w:r>
            </w:hyperlink>
            <w:r w:rsidRPr="00847C48">
              <w:rPr>
                <w:rFonts w:ascii="Times New Roman" w:hAnsi="Times New Roman"/>
              </w:rPr>
              <w:t>:</w:t>
            </w: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907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Категория:</w:t>
            </w:r>
          </w:p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(класс)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Протяженность: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Мощность (пропускная способность, грузооборот, интенсивность движения):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Тип (КЛ, </w:t>
            </w:r>
            <w:proofErr w:type="gramStart"/>
            <w:r w:rsidRPr="00847C48">
              <w:rPr>
                <w:rFonts w:ascii="Times New Roman" w:hAnsi="Times New Roman"/>
              </w:rPr>
              <w:t>ВЛ</w:t>
            </w:r>
            <w:proofErr w:type="gramEnd"/>
            <w:r w:rsidRPr="00847C48">
              <w:rPr>
                <w:rFonts w:ascii="Times New Roman" w:hAnsi="Times New Roman"/>
              </w:rPr>
              <w:t>, КВЛ), уровень напряжения линий электропередачи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Перечень конструктивных элементов, оказывающих влияние на безопасность: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Иные показатели </w:t>
            </w:r>
            <w:hyperlink w:anchor="Par205" w:history="1">
              <w:r w:rsidRPr="00847C48">
                <w:rPr>
                  <w:rFonts w:ascii="Times New Roman" w:hAnsi="Times New Roman"/>
                  <w:color w:val="0000FF"/>
                </w:rPr>
                <w:t>&lt;17&gt;</w:t>
              </w:r>
            </w:hyperlink>
            <w:r w:rsidRPr="00847C48">
              <w:rPr>
                <w:rFonts w:ascii="Times New Roman" w:hAnsi="Times New Roman"/>
              </w:rPr>
              <w:t>:</w:t>
            </w:r>
          </w:p>
        </w:tc>
        <w:tc>
          <w:tcPr>
            <w:tcW w:w="3976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C9280F" w:rsidRPr="00847C48"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510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97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9280F" w:rsidRPr="00847C48" w:rsidRDefault="00C9280F" w:rsidP="005839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280F" w:rsidRPr="004F599E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4F599E">
        <w:rPr>
          <w:rFonts w:ascii="Times New Roman" w:hAnsi="Times New Roman" w:cs="Times New Roman"/>
          <w:sz w:val="22"/>
          <w:szCs w:val="22"/>
        </w:rPr>
        <w:t xml:space="preserve">Срок действия настоящего разрешения - до </w:t>
      </w:r>
      <w:r w:rsidR="0084224A">
        <w:rPr>
          <w:rFonts w:ascii="Times New Roman" w:hAnsi="Times New Roman" w:cs="Times New Roman"/>
          <w:sz w:val="22"/>
          <w:szCs w:val="22"/>
        </w:rPr>
        <w:t>«</w:t>
      </w:r>
      <w:r w:rsidRPr="004F599E">
        <w:rPr>
          <w:rFonts w:ascii="Times New Roman" w:hAnsi="Times New Roman" w:cs="Times New Roman"/>
          <w:sz w:val="22"/>
          <w:szCs w:val="22"/>
        </w:rPr>
        <w:t>__</w:t>
      </w:r>
      <w:r w:rsidR="0084224A">
        <w:rPr>
          <w:rFonts w:ascii="Times New Roman" w:hAnsi="Times New Roman" w:cs="Times New Roman"/>
          <w:sz w:val="22"/>
          <w:szCs w:val="22"/>
        </w:rPr>
        <w:t>__»</w:t>
      </w:r>
      <w:r w:rsidRPr="004F599E">
        <w:rPr>
          <w:rFonts w:ascii="Times New Roman" w:hAnsi="Times New Roman" w:cs="Times New Roman"/>
          <w:sz w:val="22"/>
          <w:szCs w:val="22"/>
        </w:rPr>
        <w:t xml:space="preserve"> ___________________ 20__ г. </w:t>
      </w:r>
      <w:proofErr w:type="gramStart"/>
      <w:r w:rsidRPr="004F599E">
        <w:rPr>
          <w:rFonts w:ascii="Times New Roman" w:hAnsi="Times New Roman" w:cs="Times New Roman"/>
          <w:sz w:val="22"/>
          <w:szCs w:val="22"/>
        </w:rPr>
        <w:t>в</w:t>
      </w:r>
      <w:proofErr w:type="gramEnd"/>
    </w:p>
    <w:p w:rsidR="00C9280F" w:rsidRPr="004F599E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 w:rsidRPr="004F599E">
        <w:rPr>
          <w:rFonts w:ascii="Times New Roman" w:hAnsi="Times New Roman" w:cs="Times New Roman"/>
          <w:sz w:val="22"/>
          <w:szCs w:val="22"/>
        </w:rPr>
        <w:t>соответствии</w:t>
      </w:r>
      <w:proofErr w:type="gramEnd"/>
      <w:r w:rsidRPr="004F599E">
        <w:rPr>
          <w:rFonts w:ascii="Times New Roman" w:hAnsi="Times New Roman" w:cs="Times New Roman"/>
          <w:sz w:val="22"/>
          <w:szCs w:val="22"/>
        </w:rPr>
        <w:t xml:space="preserve"> с _______________________________________________________ </w:t>
      </w:r>
      <w:hyperlink w:anchor="Par206" w:history="1">
        <w:r w:rsidRPr="004F599E">
          <w:rPr>
            <w:rFonts w:ascii="Times New Roman" w:hAnsi="Times New Roman" w:cs="Times New Roman"/>
            <w:color w:val="0000FF"/>
            <w:sz w:val="22"/>
            <w:szCs w:val="22"/>
          </w:rPr>
          <w:t>&lt;18&gt;</w:t>
        </w:r>
      </w:hyperlink>
    </w:p>
    <w:p w:rsidR="00C9280F" w:rsidRPr="004F599E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____________________________________</w:t>
      </w:r>
      <w:r w:rsidR="0084224A" w:rsidRPr="00847C48">
        <w:rPr>
          <w:rFonts w:ascii="Times New Roman" w:hAnsi="Times New Roman" w:cs="Times New Roman"/>
        </w:rPr>
        <w:t xml:space="preserve">  </w:t>
      </w:r>
      <w:r w:rsidR="0084224A">
        <w:rPr>
          <w:rFonts w:ascii="Times New Roman" w:hAnsi="Times New Roman" w:cs="Times New Roman"/>
        </w:rPr>
        <w:t xml:space="preserve">                        </w:t>
      </w:r>
      <w:r w:rsidR="0084224A" w:rsidRPr="00847C48">
        <w:rPr>
          <w:rFonts w:ascii="Times New Roman" w:hAnsi="Times New Roman" w:cs="Times New Roman"/>
        </w:rPr>
        <w:t xml:space="preserve">    </w:t>
      </w:r>
      <w:r w:rsidRPr="00847C48">
        <w:rPr>
          <w:rFonts w:ascii="Times New Roman" w:hAnsi="Times New Roman" w:cs="Times New Roman"/>
        </w:rPr>
        <w:t>_________</w:t>
      </w:r>
      <w:r w:rsidR="0084224A" w:rsidRPr="00847C48">
        <w:rPr>
          <w:rFonts w:ascii="Times New Roman" w:hAnsi="Times New Roman" w:cs="Times New Roman"/>
        </w:rPr>
        <w:t xml:space="preserve">  </w:t>
      </w:r>
      <w:r w:rsidR="0084224A">
        <w:rPr>
          <w:rFonts w:ascii="Times New Roman" w:hAnsi="Times New Roman" w:cs="Times New Roman"/>
        </w:rPr>
        <w:t xml:space="preserve">                            </w:t>
      </w:r>
      <w:r w:rsidRPr="00847C48">
        <w:rPr>
          <w:rFonts w:ascii="Times New Roman" w:hAnsi="Times New Roman" w:cs="Times New Roman"/>
        </w:rPr>
        <w:t>_____________________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</w:t>
      </w:r>
      <w:proofErr w:type="gramStart"/>
      <w:r w:rsidRPr="00847C48">
        <w:rPr>
          <w:rFonts w:ascii="Times New Roman" w:hAnsi="Times New Roman" w:cs="Times New Roman"/>
        </w:rPr>
        <w:t xml:space="preserve">(должность уполномоченного лица      </w:t>
      </w:r>
      <w:r w:rsidR="00FF5075">
        <w:rPr>
          <w:rFonts w:ascii="Times New Roman" w:hAnsi="Times New Roman" w:cs="Times New Roman"/>
        </w:rPr>
        <w:t xml:space="preserve">           </w:t>
      </w:r>
      <w:r w:rsidR="0084224A">
        <w:rPr>
          <w:rFonts w:ascii="Times New Roman" w:hAnsi="Times New Roman" w:cs="Times New Roman"/>
        </w:rPr>
        <w:t xml:space="preserve">                    </w:t>
      </w:r>
      <w:r w:rsidR="00FF5075">
        <w:rPr>
          <w:rFonts w:ascii="Times New Roman" w:hAnsi="Times New Roman" w:cs="Times New Roman"/>
        </w:rPr>
        <w:t xml:space="preserve"> </w:t>
      </w:r>
      <w:r w:rsidRPr="00847C48">
        <w:rPr>
          <w:rFonts w:ascii="Times New Roman" w:hAnsi="Times New Roman" w:cs="Times New Roman"/>
        </w:rPr>
        <w:t xml:space="preserve">   (подпись) </w:t>
      </w:r>
      <w:r w:rsidR="00FF5075">
        <w:rPr>
          <w:rFonts w:ascii="Times New Roman" w:hAnsi="Times New Roman" w:cs="Times New Roman"/>
        </w:rPr>
        <w:t xml:space="preserve">            </w:t>
      </w:r>
      <w:r w:rsidR="0084224A">
        <w:rPr>
          <w:rFonts w:ascii="Times New Roman" w:hAnsi="Times New Roman" w:cs="Times New Roman"/>
        </w:rPr>
        <w:t xml:space="preserve">            </w:t>
      </w:r>
      <w:r w:rsidR="00FF5075">
        <w:rPr>
          <w:rFonts w:ascii="Times New Roman" w:hAnsi="Times New Roman" w:cs="Times New Roman"/>
        </w:rPr>
        <w:t xml:space="preserve">    </w:t>
      </w:r>
      <w:r w:rsidRPr="00847C48">
        <w:rPr>
          <w:rFonts w:ascii="Times New Roman" w:hAnsi="Times New Roman" w:cs="Times New Roman"/>
        </w:rPr>
        <w:t xml:space="preserve">  (расшифровка подписи)</w:t>
      </w:r>
      <w:proofErr w:type="gramEnd"/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органа, осуществляющего выдачу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разрешения на строительство)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84224A" w:rsidP="00C928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280F" w:rsidRPr="00847C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__</w:t>
      </w:r>
      <w:r w:rsidR="00C9280F" w:rsidRPr="00847C48">
        <w:rPr>
          <w:rFonts w:ascii="Times New Roman" w:hAnsi="Times New Roman" w:cs="Times New Roman"/>
        </w:rPr>
        <w:t>_</w:t>
      </w:r>
      <w:r>
        <w:rPr>
          <w:rFonts w:ascii="Times New Roman" w:hAnsi="Times New Roman" w:cs="Times New Roman"/>
        </w:rPr>
        <w:t>»</w:t>
      </w:r>
      <w:r w:rsidR="00C9280F" w:rsidRPr="00847C48">
        <w:rPr>
          <w:rFonts w:ascii="Times New Roman" w:hAnsi="Times New Roman" w:cs="Times New Roman"/>
        </w:rPr>
        <w:t xml:space="preserve"> _____________ 20__ г.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М.П.</w:t>
      </w:r>
    </w:p>
    <w:p w:rsidR="00C9280F" w:rsidRPr="004F599E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C9280F" w:rsidRPr="00FF5075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075">
        <w:rPr>
          <w:rFonts w:ascii="Times New Roman" w:hAnsi="Times New Roman" w:cs="Times New Roman"/>
          <w:sz w:val="22"/>
          <w:szCs w:val="22"/>
        </w:rPr>
        <w:t>Действие настоящего разрешения</w:t>
      </w:r>
    </w:p>
    <w:p w:rsidR="00C9280F" w:rsidRPr="00FF5075" w:rsidRDefault="00C9280F" w:rsidP="00C9280F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FF5075">
        <w:rPr>
          <w:rFonts w:ascii="Times New Roman" w:hAnsi="Times New Roman" w:cs="Times New Roman"/>
          <w:sz w:val="22"/>
          <w:szCs w:val="22"/>
        </w:rPr>
        <w:t xml:space="preserve">продлено до </w:t>
      </w:r>
      <w:r w:rsidR="0084224A">
        <w:rPr>
          <w:rFonts w:ascii="Times New Roman" w:hAnsi="Times New Roman" w:cs="Times New Roman"/>
          <w:sz w:val="22"/>
          <w:szCs w:val="22"/>
        </w:rPr>
        <w:t>«__</w:t>
      </w:r>
      <w:r w:rsidRPr="00FF5075">
        <w:rPr>
          <w:rFonts w:ascii="Times New Roman" w:hAnsi="Times New Roman" w:cs="Times New Roman"/>
          <w:sz w:val="22"/>
          <w:szCs w:val="22"/>
        </w:rPr>
        <w:t>__</w:t>
      </w:r>
      <w:r w:rsidR="0084224A">
        <w:rPr>
          <w:rFonts w:ascii="Times New Roman" w:hAnsi="Times New Roman" w:cs="Times New Roman"/>
          <w:sz w:val="22"/>
          <w:szCs w:val="22"/>
        </w:rPr>
        <w:t>»</w:t>
      </w:r>
      <w:r w:rsidRPr="00FF5075">
        <w:rPr>
          <w:rFonts w:ascii="Times New Roman" w:hAnsi="Times New Roman" w:cs="Times New Roman"/>
          <w:sz w:val="22"/>
          <w:szCs w:val="22"/>
        </w:rPr>
        <w:t xml:space="preserve"> ____________ 20__ г. </w:t>
      </w:r>
      <w:hyperlink w:anchor="Par209" w:history="1">
        <w:r w:rsidRPr="00FF5075">
          <w:rPr>
            <w:rFonts w:ascii="Times New Roman" w:hAnsi="Times New Roman" w:cs="Times New Roman"/>
            <w:color w:val="0000FF"/>
            <w:sz w:val="22"/>
            <w:szCs w:val="22"/>
          </w:rPr>
          <w:t>&lt;19&gt;</w:t>
        </w:r>
      </w:hyperlink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____________________________________  </w:t>
      </w:r>
      <w:r w:rsidR="00FF5075">
        <w:rPr>
          <w:rFonts w:ascii="Times New Roman" w:hAnsi="Times New Roman" w:cs="Times New Roman"/>
        </w:rPr>
        <w:t xml:space="preserve">    </w:t>
      </w:r>
      <w:r w:rsidR="0084224A">
        <w:rPr>
          <w:rFonts w:ascii="Times New Roman" w:hAnsi="Times New Roman" w:cs="Times New Roman"/>
        </w:rPr>
        <w:t xml:space="preserve">                </w:t>
      </w:r>
      <w:r w:rsidR="00FF5075">
        <w:rPr>
          <w:rFonts w:ascii="Times New Roman" w:hAnsi="Times New Roman" w:cs="Times New Roman"/>
        </w:rPr>
        <w:t xml:space="preserve">    </w:t>
      </w:r>
      <w:r w:rsidRPr="00847C48">
        <w:rPr>
          <w:rFonts w:ascii="Times New Roman" w:hAnsi="Times New Roman" w:cs="Times New Roman"/>
        </w:rPr>
        <w:t xml:space="preserve">    _________</w:t>
      </w:r>
      <w:r w:rsidR="0084224A" w:rsidRPr="00847C48">
        <w:rPr>
          <w:rFonts w:ascii="Times New Roman" w:hAnsi="Times New Roman" w:cs="Times New Roman"/>
        </w:rPr>
        <w:t xml:space="preserve">  </w:t>
      </w:r>
      <w:r w:rsidR="0084224A">
        <w:rPr>
          <w:rFonts w:ascii="Times New Roman" w:hAnsi="Times New Roman" w:cs="Times New Roman"/>
        </w:rPr>
        <w:t xml:space="preserve">                        </w:t>
      </w:r>
      <w:r w:rsidR="0084224A" w:rsidRPr="00847C48">
        <w:rPr>
          <w:rFonts w:ascii="Times New Roman" w:hAnsi="Times New Roman" w:cs="Times New Roman"/>
        </w:rPr>
        <w:t xml:space="preserve">    </w:t>
      </w:r>
      <w:r w:rsidRPr="00847C48">
        <w:rPr>
          <w:rFonts w:ascii="Times New Roman" w:hAnsi="Times New Roman" w:cs="Times New Roman"/>
        </w:rPr>
        <w:t>_____________________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</w:t>
      </w:r>
      <w:proofErr w:type="gramStart"/>
      <w:r w:rsidRPr="00847C48">
        <w:rPr>
          <w:rFonts w:ascii="Times New Roman" w:hAnsi="Times New Roman" w:cs="Times New Roman"/>
        </w:rPr>
        <w:t xml:space="preserve">(должность уполномоченного лица      </w:t>
      </w:r>
      <w:r w:rsidR="00FF5075">
        <w:rPr>
          <w:rFonts w:ascii="Times New Roman" w:hAnsi="Times New Roman" w:cs="Times New Roman"/>
        </w:rPr>
        <w:t xml:space="preserve">              </w:t>
      </w:r>
      <w:r w:rsidR="0084224A">
        <w:rPr>
          <w:rFonts w:ascii="Times New Roman" w:hAnsi="Times New Roman" w:cs="Times New Roman"/>
        </w:rPr>
        <w:t xml:space="preserve">                </w:t>
      </w:r>
      <w:r w:rsidR="00FF5075">
        <w:rPr>
          <w:rFonts w:ascii="Times New Roman" w:hAnsi="Times New Roman" w:cs="Times New Roman"/>
        </w:rPr>
        <w:t xml:space="preserve">  </w:t>
      </w:r>
      <w:r w:rsidRPr="00847C48">
        <w:rPr>
          <w:rFonts w:ascii="Times New Roman" w:hAnsi="Times New Roman" w:cs="Times New Roman"/>
        </w:rPr>
        <w:t xml:space="preserve">   (подпись)   </w:t>
      </w:r>
      <w:r w:rsidR="00FF5075">
        <w:rPr>
          <w:rFonts w:ascii="Times New Roman" w:hAnsi="Times New Roman" w:cs="Times New Roman"/>
        </w:rPr>
        <w:t xml:space="preserve">           </w:t>
      </w:r>
      <w:r w:rsidR="0084224A">
        <w:rPr>
          <w:rFonts w:ascii="Times New Roman" w:hAnsi="Times New Roman" w:cs="Times New Roman"/>
        </w:rPr>
        <w:t xml:space="preserve">              </w:t>
      </w:r>
      <w:r w:rsidR="00FF5075">
        <w:rPr>
          <w:rFonts w:ascii="Times New Roman" w:hAnsi="Times New Roman" w:cs="Times New Roman"/>
        </w:rPr>
        <w:t xml:space="preserve">    </w:t>
      </w:r>
      <w:r w:rsidRPr="00847C48">
        <w:rPr>
          <w:rFonts w:ascii="Times New Roman" w:hAnsi="Times New Roman" w:cs="Times New Roman"/>
        </w:rPr>
        <w:t>(расшифровка подписи)</w:t>
      </w:r>
      <w:proofErr w:type="gramEnd"/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органа, осуществляющего выдачу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 xml:space="preserve">    разрешения на строительство)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84224A" w:rsidP="00C9280F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C9280F" w:rsidRPr="00847C48">
        <w:rPr>
          <w:rFonts w:ascii="Times New Roman" w:hAnsi="Times New Roman" w:cs="Times New Roman"/>
        </w:rPr>
        <w:t>__</w:t>
      </w:r>
      <w:r>
        <w:rPr>
          <w:rFonts w:ascii="Times New Roman" w:hAnsi="Times New Roman" w:cs="Times New Roman"/>
        </w:rPr>
        <w:t>__»</w:t>
      </w:r>
      <w:r w:rsidR="00C9280F" w:rsidRPr="00847C48">
        <w:rPr>
          <w:rFonts w:ascii="Times New Roman" w:hAnsi="Times New Roman" w:cs="Times New Roman"/>
        </w:rPr>
        <w:t xml:space="preserve"> _____________ 20__ г.</w:t>
      </w: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</w:p>
    <w:p w:rsidR="00C9280F" w:rsidRPr="00847C48" w:rsidRDefault="00C9280F" w:rsidP="00C9280F">
      <w:pPr>
        <w:pStyle w:val="ConsPlusNonformat"/>
        <w:jc w:val="both"/>
        <w:rPr>
          <w:rFonts w:ascii="Times New Roman" w:hAnsi="Times New Roman" w:cs="Times New Roman"/>
        </w:rPr>
      </w:pPr>
      <w:r w:rsidRPr="00847C48">
        <w:rPr>
          <w:rFonts w:ascii="Times New Roman" w:hAnsi="Times New Roman" w:cs="Times New Roman"/>
        </w:rPr>
        <w:t>М.П.</w:t>
      </w:r>
    </w:p>
    <w:p w:rsidR="00C9280F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FF5075" w:rsidRPr="00847C48" w:rsidRDefault="00FF5075" w:rsidP="00C9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lastRenderedPageBreak/>
        <w:t>--------------------------------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2" w:name="Par180"/>
      <w:bookmarkEnd w:id="12"/>
      <w:r w:rsidRPr="00847C48">
        <w:rPr>
          <w:rFonts w:ascii="Times New Roman" w:hAnsi="Times New Roman"/>
        </w:rPr>
        <w:t>&lt;1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казываются: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- фамилия, имя, отчество (если имеется) гражданина, если основанием для выдачи разрешения на строительство является заявление физического лица;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 xml:space="preserve">- полное наименование организации в соответствии со </w:t>
      </w:r>
      <w:hyperlink r:id="rId22" w:history="1">
        <w:r w:rsidRPr="00847C48">
          <w:rPr>
            <w:rFonts w:ascii="Times New Roman" w:hAnsi="Times New Roman"/>
            <w:color w:val="0000FF"/>
          </w:rPr>
          <w:t>статьей 54</w:t>
        </w:r>
      </w:hyperlink>
      <w:r w:rsidRPr="00847C48">
        <w:rPr>
          <w:rFonts w:ascii="Times New Roman" w:hAnsi="Times New Roman"/>
        </w:rPr>
        <w:t xml:space="preserve"> Гражданского кодекса Российской Федерации, если основанием для выдачи разрешения на строительство является заявление юридического лица.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3" w:name="Par183"/>
      <w:bookmarkEnd w:id="13"/>
      <w:r w:rsidRPr="00847C48">
        <w:rPr>
          <w:rFonts w:ascii="Times New Roman" w:hAnsi="Times New Roman"/>
        </w:rPr>
        <w:t>&lt;2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казывается дата подписания разрешения на строительство.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4" w:name="Par184"/>
      <w:bookmarkEnd w:id="14"/>
      <w:r w:rsidRPr="00847C48">
        <w:rPr>
          <w:rFonts w:ascii="Times New Roman" w:hAnsi="Times New Roman"/>
        </w:rPr>
        <w:t>&lt;3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казывается номер разрешения на строительство, присвоенный органом, осуществляющим выдачу разрешения на строительство, который имеет структуру А-Б-В-Г, где: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А - номер субъекта Российской Федерации, на территории которого планируется к строительству (реконструкции) объект капитального строительства (двухзначный).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В случае</w:t>
      </w:r>
      <w:proofErr w:type="gramStart"/>
      <w:r w:rsidRPr="00847C48">
        <w:rPr>
          <w:rFonts w:ascii="Times New Roman" w:hAnsi="Times New Roman"/>
        </w:rPr>
        <w:t>,</w:t>
      </w:r>
      <w:proofErr w:type="gramEnd"/>
      <w:r w:rsidRPr="00847C48">
        <w:rPr>
          <w:rFonts w:ascii="Times New Roman" w:hAnsi="Times New Roman"/>
        </w:rPr>
        <w:t xml:space="preserve"> если объект расположен на территории двух и более субъектов Российской Федерации, указывается номер "00";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proofErr w:type="gramStart"/>
      <w:r w:rsidRPr="00847C48">
        <w:rPr>
          <w:rFonts w:ascii="Times New Roman" w:hAnsi="Times New Roman"/>
        </w:rPr>
        <w:t>Б</w:t>
      </w:r>
      <w:proofErr w:type="gramEnd"/>
      <w:r w:rsidRPr="00847C48">
        <w:rPr>
          <w:rFonts w:ascii="Times New Roman" w:hAnsi="Times New Roman"/>
        </w:rPr>
        <w:t xml:space="preserve"> - регистрационный номер, присвоенный муниципальному образованию, на территории которого планируется к строительству (реконструкции) объект капитального строительства. В случае</w:t>
      </w:r>
      <w:proofErr w:type="gramStart"/>
      <w:r w:rsidRPr="00847C48">
        <w:rPr>
          <w:rFonts w:ascii="Times New Roman" w:hAnsi="Times New Roman"/>
        </w:rPr>
        <w:t>,</w:t>
      </w:r>
      <w:proofErr w:type="gramEnd"/>
      <w:r w:rsidRPr="00847C48">
        <w:rPr>
          <w:rFonts w:ascii="Times New Roman" w:hAnsi="Times New Roman"/>
        </w:rPr>
        <w:t xml:space="preserve"> если объект расположен на территории двух и более муниципальных образований, указывается номер "000";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В - порядковый номер разрешения на строительство, присвоенный органом, осуществляющим выдачу разрешения на строительство;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Г - год выдачи разрешения на строительство (полностью).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Составные части номера отделяются друг от друга знаком "</w:t>
      </w:r>
      <w:proofErr w:type="gramStart"/>
      <w:r w:rsidRPr="00847C48">
        <w:rPr>
          <w:rFonts w:ascii="Times New Roman" w:hAnsi="Times New Roman"/>
        </w:rPr>
        <w:t>-"</w:t>
      </w:r>
      <w:proofErr w:type="gramEnd"/>
      <w:r w:rsidRPr="00847C48">
        <w:rPr>
          <w:rFonts w:ascii="Times New Roman" w:hAnsi="Times New Roman"/>
        </w:rPr>
        <w:t>. Цифровые индексы обозначаются арабскими цифрами.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Для федеральных органов исполнительной власти и Государственной корпорации по атомной энергии "</w:t>
      </w:r>
      <w:proofErr w:type="spellStart"/>
      <w:r w:rsidRPr="00847C48">
        <w:rPr>
          <w:rFonts w:ascii="Times New Roman" w:hAnsi="Times New Roman"/>
        </w:rPr>
        <w:t>Росатом</w:t>
      </w:r>
      <w:proofErr w:type="spellEnd"/>
      <w:r w:rsidRPr="00847C48">
        <w:rPr>
          <w:rFonts w:ascii="Times New Roman" w:hAnsi="Times New Roman"/>
        </w:rPr>
        <w:t>" в конце номера может указываться условное обозначение такого органа, Государственной корпорации по атомной энергии "</w:t>
      </w:r>
      <w:proofErr w:type="spellStart"/>
      <w:r w:rsidRPr="00847C48">
        <w:rPr>
          <w:rFonts w:ascii="Times New Roman" w:hAnsi="Times New Roman"/>
        </w:rPr>
        <w:t>Росатом</w:t>
      </w:r>
      <w:proofErr w:type="spellEnd"/>
      <w:r w:rsidRPr="00847C48">
        <w:rPr>
          <w:rFonts w:ascii="Times New Roman" w:hAnsi="Times New Roman"/>
        </w:rPr>
        <w:t xml:space="preserve">", </w:t>
      </w:r>
      <w:proofErr w:type="gramStart"/>
      <w:r w:rsidRPr="00847C48">
        <w:rPr>
          <w:rFonts w:ascii="Times New Roman" w:hAnsi="Times New Roman"/>
        </w:rPr>
        <w:t>определяемый</w:t>
      </w:r>
      <w:proofErr w:type="gramEnd"/>
      <w:r w:rsidRPr="00847C48">
        <w:rPr>
          <w:rFonts w:ascii="Times New Roman" w:hAnsi="Times New Roman"/>
        </w:rPr>
        <w:t xml:space="preserve"> ими самостоятельно.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5" w:name="Par192"/>
      <w:bookmarkEnd w:id="15"/>
      <w:r w:rsidRPr="00847C48">
        <w:rPr>
          <w:rFonts w:ascii="Times New Roman" w:hAnsi="Times New Roman"/>
        </w:rPr>
        <w:t>&lt;4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казывается один из перечисленных видов строительства (реконструкции), на который оформляется разрешение на строительство.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6" w:name="Par193"/>
      <w:bookmarkEnd w:id="16"/>
      <w:r w:rsidRPr="00847C48">
        <w:rPr>
          <w:rFonts w:ascii="Times New Roman" w:hAnsi="Times New Roman"/>
        </w:rPr>
        <w:t>&lt;5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казывается наименование объекта капитального строительства в соответствии с утвержденной застройщиком или заказчиком проектной документацией.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7" w:name="Par194"/>
      <w:bookmarkEnd w:id="17"/>
      <w:r w:rsidRPr="00847C48">
        <w:rPr>
          <w:rFonts w:ascii="Times New Roman" w:hAnsi="Times New Roman"/>
        </w:rPr>
        <w:t>&lt;6</w:t>
      </w:r>
      <w:proofErr w:type="gramStart"/>
      <w:r w:rsidRPr="00847C48">
        <w:rPr>
          <w:rFonts w:ascii="Times New Roman" w:hAnsi="Times New Roman"/>
        </w:rPr>
        <w:t>&gt; В</w:t>
      </w:r>
      <w:proofErr w:type="gramEnd"/>
      <w:r w:rsidRPr="00847C48">
        <w:rPr>
          <w:rFonts w:ascii="Times New Roman" w:hAnsi="Times New Roman"/>
        </w:rPr>
        <w:t xml:space="preserve"> случае выдачи разрешений на строительство для объектов в области использования атомной энергии указываются также данные (номер, дата) лицензии на право ведения работ в области использования атомной энергии, включающие право сооружения объекта использования атомной энергии.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8" w:name="Par195"/>
      <w:bookmarkEnd w:id="18"/>
      <w:r w:rsidRPr="00847C48">
        <w:rPr>
          <w:rFonts w:ascii="Times New Roman" w:hAnsi="Times New Roman"/>
        </w:rPr>
        <w:t xml:space="preserve">&lt;7&gt; Заполнение не является обязательным при </w:t>
      </w:r>
      <w:r w:rsidR="00714DEB">
        <w:rPr>
          <w:rFonts w:ascii="Times New Roman" w:hAnsi="Times New Roman"/>
        </w:rPr>
        <w:t>предоставлении</w:t>
      </w:r>
      <w:r w:rsidRPr="00847C48">
        <w:rPr>
          <w:rFonts w:ascii="Times New Roman" w:hAnsi="Times New Roman"/>
        </w:rPr>
        <w:t xml:space="preserve"> разрешения на строительство (реконструкцию) линейного объекта.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19" w:name="Par196"/>
      <w:bookmarkEnd w:id="19"/>
      <w:r w:rsidRPr="00847C48">
        <w:rPr>
          <w:rFonts w:ascii="Times New Roman" w:hAnsi="Times New Roman"/>
        </w:rPr>
        <w:t>&lt;8</w:t>
      </w:r>
      <w:proofErr w:type="gramStart"/>
      <w:r w:rsidRPr="00847C48">
        <w:rPr>
          <w:rFonts w:ascii="Times New Roman" w:hAnsi="Times New Roman"/>
        </w:rPr>
        <w:t>&gt; В</w:t>
      </w:r>
      <w:proofErr w:type="gramEnd"/>
      <w:r w:rsidRPr="00847C48">
        <w:rPr>
          <w:rFonts w:ascii="Times New Roman" w:hAnsi="Times New Roman"/>
        </w:rPr>
        <w:t xml:space="preserve"> случае выполнения работ по сохранению объекта культурного наследия, при которых затрагиваются конструктивные и другие характеристики надежности и безопасности такого объекта, указывается кадастровый номер учтенного в государственном кадастре недвижимости объекта культурного наследия.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0" w:name="Par197"/>
      <w:bookmarkEnd w:id="20"/>
      <w:r w:rsidRPr="00847C48">
        <w:rPr>
          <w:rFonts w:ascii="Times New Roman" w:hAnsi="Times New Roman"/>
        </w:rPr>
        <w:t>&lt;9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казывается дата выдачи градостроительного плана земельного участка, его номер и орган, выдавший градостроительный план земельного участка (не заполняется в отношении линейных объектов, кроме случаев, предусмотренных законодательством Российской Федерации).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1" w:name="Par198"/>
      <w:bookmarkEnd w:id="21"/>
      <w:r w:rsidRPr="00847C48">
        <w:rPr>
          <w:rFonts w:ascii="Times New Roman" w:hAnsi="Times New Roman"/>
        </w:rPr>
        <w:t>&lt;10</w:t>
      </w:r>
      <w:proofErr w:type="gramStart"/>
      <w:r w:rsidRPr="00847C48">
        <w:rPr>
          <w:rFonts w:ascii="Times New Roman" w:hAnsi="Times New Roman"/>
        </w:rPr>
        <w:t>&gt; З</w:t>
      </w:r>
      <w:proofErr w:type="gramEnd"/>
      <w:r w:rsidRPr="00847C48">
        <w:rPr>
          <w:rFonts w:ascii="Times New Roman" w:hAnsi="Times New Roman"/>
        </w:rPr>
        <w:t>аполняется в отношении линейных объектов, кроме случаев, предусмотренных законодательством Российской Федерации. Указываются дата и номер решения об утверждении проекта планировки и проекта межевания территории (в соответствии со сведениями, содержащимися в информационных системах обеспечения градостроительной деятельности) и лицо, принявшее такое решение (уполномоченный федеральный орган исполнительной власти, или высший исполнительный орган государственной власти субъекта Российской Федерации, или глава местной администрации).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2" w:name="Par199"/>
      <w:bookmarkEnd w:id="22"/>
      <w:r w:rsidRPr="00847C48">
        <w:rPr>
          <w:rFonts w:ascii="Times New Roman" w:hAnsi="Times New Roman"/>
        </w:rPr>
        <w:t>&lt;11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казывается кем, когда разработана проектная документация (реквизиты документа, наименование проектной организации).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3" w:name="Par200"/>
      <w:bookmarkEnd w:id="23"/>
      <w:r w:rsidRPr="00847C48">
        <w:rPr>
          <w:rFonts w:ascii="Times New Roman" w:hAnsi="Times New Roman"/>
        </w:rPr>
        <w:t>&lt;12</w:t>
      </w:r>
      <w:proofErr w:type="gramStart"/>
      <w:r w:rsidRPr="00847C48">
        <w:rPr>
          <w:rFonts w:ascii="Times New Roman" w:hAnsi="Times New Roman"/>
        </w:rPr>
        <w:t>&gt; В</w:t>
      </w:r>
      <w:proofErr w:type="gramEnd"/>
      <w:r w:rsidRPr="00847C48">
        <w:rPr>
          <w:rFonts w:ascii="Times New Roman" w:hAnsi="Times New Roman"/>
        </w:rPr>
        <w:t xml:space="preserve"> отношении линейных объектов допускается заполнение не всех граф раздела.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4" w:name="Par201"/>
      <w:bookmarkEnd w:id="24"/>
      <w:r w:rsidRPr="00847C48">
        <w:rPr>
          <w:rFonts w:ascii="Times New Roman" w:hAnsi="Times New Roman"/>
        </w:rPr>
        <w:t>&lt;13</w:t>
      </w:r>
      <w:proofErr w:type="gramStart"/>
      <w:r w:rsidRPr="00847C48">
        <w:rPr>
          <w:rFonts w:ascii="Times New Roman" w:hAnsi="Times New Roman"/>
        </w:rPr>
        <w:t>&gt; З</w:t>
      </w:r>
      <w:proofErr w:type="gramEnd"/>
      <w:r w:rsidRPr="00847C48">
        <w:rPr>
          <w:rFonts w:ascii="Times New Roman" w:hAnsi="Times New Roman"/>
        </w:rPr>
        <w:t>аполняется в случае выдачи разрешения на строительство сложного объекта (объекта, входящего в состав имущественного комплекса) в отношении каждого объекта капитального строительства.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5" w:name="Par202"/>
      <w:bookmarkEnd w:id="25"/>
      <w:r w:rsidRPr="00847C48">
        <w:rPr>
          <w:rFonts w:ascii="Times New Roman" w:hAnsi="Times New Roman"/>
        </w:rPr>
        <w:t>&lt;14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 xml:space="preserve"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</w:t>
      </w:r>
      <w:r w:rsidRPr="00847C48">
        <w:rPr>
          <w:rFonts w:ascii="Times New Roman" w:hAnsi="Times New Roman"/>
        </w:rPr>
        <w:lastRenderedPageBreak/>
        <w:t>затрагиваются конструктивные и другие характеристики надежности и безопасности такого объекта.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6" w:name="Par203"/>
      <w:bookmarkEnd w:id="26"/>
      <w:r w:rsidRPr="00847C48">
        <w:rPr>
          <w:rFonts w:ascii="Times New Roman" w:hAnsi="Times New Roman"/>
        </w:rPr>
        <w:t>&lt;15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казывается адрес объекта капитального строительства, а при наличии - адрес объекта капитального строительства в соответствии с государственным адресным реестром с указанием реквизитов документов о присвоении, об изменении адреса; для линейных объектов - указывается описание местоположения в виде наименований субъекта Российской Федерации и муниципального образования.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7" w:name="Par204"/>
      <w:bookmarkEnd w:id="27"/>
      <w:r w:rsidRPr="00847C48">
        <w:rPr>
          <w:rFonts w:ascii="Times New Roman" w:hAnsi="Times New Roman"/>
        </w:rPr>
        <w:t>&lt;16</w:t>
      </w:r>
      <w:proofErr w:type="gramStart"/>
      <w:r w:rsidRPr="00847C48">
        <w:rPr>
          <w:rFonts w:ascii="Times New Roman" w:hAnsi="Times New Roman"/>
        </w:rPr>
        <w:t>&gt; З</w:t>
      </w:r>
      <w:proofErr w:type="gramEnd"/>
      <w:r w:rsidRPr="00847C48">
        <w:rPr>
          <w:rFonts w:ascii="Times New Roman" w:hAnsi="Times New Roman"/>
        </w:rPr>
        <w:t>аполняется только в отношении линейного объекта с учетом показателей, содержащихся в утвержденной проектной документации на основании положительного заключения экспертизы проектной документации. Допускается заполнение не всех граф раздела.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8" w:name="Par205"/>
      <w:bookmarkEnd w:id="28"/>
      <w:r w:rsidRPr="00847C48">
        <w:rPr>
          <w:rFonts w:ascii="Times New Roman" w:hAnsi="Times New Roman"/>
        </w:rPr>
        <w:t>&lt;17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казываются дополнительные характеристики, необходимые для осуществления государственного кадастрового учета объекта капитального строительства, в том числе объекта культурного наследия,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29" w:name="Par206"/>
      <w:bookmarkEnd w:id="29"/>
      <w:r w:rsidRPr="00847C48">
        <w:rPr>
          <w:rFonts w:ascii="Times New Roman" w:hAnsi="Times New Roman"/>
        </w:rPr>
        <w:t>&lt;18</w:t>
      </w:r>
      <w:proofErr w:type="gramStart"/>
      <w:r w:rsidRPr="00847C48">
        <w:rPr>
          <w:rFonts w:ascii="Times New Roman" w:hAnsi="Times New Roman"/>
        </w:rPr>
        <w:t>&gt; У</w:t>
      </w:r>
      <w:proofErr w:type="gramEnd"/>
      <w:r w:rsidRPr="00847C48">
        <w:rPr>
          <w:rFonts w:ascii="Times New Roman" w:hAnsi="Times New Roman"/>
        </w:rPr>
        <w:t>казываются основания для установления срока действия разрешения на строительство: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- проектная документация (раздел);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 w:rsidRPr="00847C48">
        <w:rPr>
          <w:rFonts w:ascii="Times New Roman" w:hAnsi="Times New Roman"/>
        </w:rPr>
        <w:t>- нормативный правовой акт (номер, дата, статья).</w:t>
      </w:r>
    </w:p>
    <w:p w:rsidR="00C9280F" w:rsidRPr="00847C48" w:rsidRDefault="00C9280F" w:rsidP="00C9280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bookmarkStart w:id="30" w:name="Par209"/>
      <w:bookmarkEnd w:id="30"/>
      <w:r w:rsidRPr="00847C48">
        <w:rPr>
          <w:rFonts w:ascii="Times New Roman" w:hAnsi="Times New Roman"/>
        </w:rPr>
        <w:t>&lt;19</w:t>
      </w:r>
      <w:proofErr w:type="gramStart"/>
      <w:r w:rsidRPr="00847C48">
        <w:rPr>
          <w:rFonts w:ascii="Times New Roman" w:hAnsi="Times New Roman"/>
        </w:rPr>
        <w:t>&gt; З</w:t>
      </w:r>
      <w:proofErr w:type="gramEnd"/>
      <w:r w:rsidRPr="00847C48">
        <w:rPr>
          <w:rFonts w:ascii="Times New Roman" w:hAnsi="Times New Roman"/>
        </w:rPr>
        <w:t>аполняется в случае продления срока действия ранее выданного разрешения на строительство. Не заполняется в случае первичной выдачи разрешения на строительство.</w:t>
      </w: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C9280F" w:rsidRDefault="00C9280F" w:rsidP="0084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26F1B" w:rsidRPr="00011E14" w:rsidRDefault="00847C48" w:rsidP="00C9280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  <w:sz w:val="24"/>
          <w:szCs w:val="24"/>
        </w:rPr>
      </w:pPr>
      <w:r>
        <w:rPr>
          <w:rFonts w:cs="Calibri"/>
        </w:rPr>
        <w:br w:type="page"/>
      </w:r>
    </w:p>
    <w:p w:rsidR="00926F1B" w:rsidRPr="00011E14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011E14">
        <w:rPr>
          <w:rFonts w:ascii="Times New Roman" w:hAnsi="Times New Roman"/>
          <w:sz w:val="24"/>
          <w:szCs w:val="24"/>
        </w:rPr>
        <w:lastRenderedPageBreak/>
        <w:t>Приложение 2</w:t>
      </w:r>
    </w:p>
    <w:p w:rsidR="00926F1B" w:rsidRPr="00011E14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14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6F1B" w:rsidRPr="00011E14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14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C2837" w:rsidRPr="00011E14" w:rsidRDefault="003C2837" w:rsidP="003C2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011E14">
        <w:rPr>
          <w:rFonts w:ascii="Times New Roman" w:hAnsi="Times New Roman"/>
          <w:sz w:val="24"/>
          <w:szCs w:val="24"/>
        </w:rPr>
        <w:t>по предоставлению разрешени</w:t>
      </w:r>
      <w:r w:rsidR="00B20AB2">
        <w:rPr>
          <w:rFonts w:ascii="Times New Roman" w:hAnsi="Times New Roman"/>
          <w:sz w:val="24"/>
          <w:szCs w:val="24"/>
        </w:rPr>
        <w:t>я</w:t>
      </w:r>
    </w:p>
    <w:p w:rsidR="003C2837" w:rsidRPr="00011E14" w:rsidRDefault="00B20AB2" w:rsidP="003C2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строительство</w:t>
      </w:r>
    </w:p>
    <w:p w:rsidR="00926F1B" w:rsidRPr="00011E14" w:rsidRDefault="00926F1B" w:rsidP="00443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</w:p>
    <w:p w:rsidR="00926F1B" w:rsidRPr="00D743AB" w:rsidRDefault="00926F1B" w:rsidP="00443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1" w:name="Par404"/>
      <w:bookmarkEnd w:id="31"/>
      <w:r w:rsidRPr="00D743AB">
        <w:rPr>
          <w:rFonts w:ascii="Times New Roman" w:hAnsi="Times New Roman"/>
          <w:sz w:val="24"/>
          <w:szCs w:val="24"/>
        </w:rPr>
        <w:t>ОБРАЗЕЦ</w:t>
      </w:r>
    </w:p>
    <w:p w:rsidR="00926F1B" w:rsidRPr="00D743AB" w:rsidRDefault="00926F1B" w:rsidP="00443E3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3AB">
        <w:rPr>
          <w:rFonts w:ascii="Times New Roman" w:hAnsi="Times New Roman"/>
          <w:sz w:val="24"/>
          <w:szCs w:val="24"/>
        </w:rPr>
        <w:t xml:space="preserve">уведомления об отказе в </w:t>
      </w:r>
      <w:r w:rsidR="003B5DC4">
        <w:rPr>
          <w:rFonts w:ascii="Times New Roman" w:hAnsi="Times New Roman"/>
          <w:sz w:val="24"/>
          <w:szCs w:val="24"/>
        </w:rPr>
        <w:t>предоставлении</w:t>
      </w:r>
      <w:r w:rsidRPr="00D743AB">
        <w:rPr>
          <w:rFonts w:ascii="Times New Roman" w:hAnsi="Times New Roman"/>
          <w:sz w:val="24"/>
          <w:szCs w:val="24"/>
        </w:rPr>
        <w:t xml:space="preserve"> разрешения на строительство</w:t>
      </w:r>
    </w:p>
    <w:p w:rsidR="00926F1B" w:rsidRPr="00D743AB" w:rsidRDefault="00926F1B" w:rsidP="00443E3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6F1B" w:rsidRPr="00E03313" w:rsidRDefault="00926F1B" w:rsidP="00443E30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Реквизиты бланка               </w:t>
      </w:r>
      <w:r w:rsidR="00E03313">
        <w:rPr>
          <w:rFonts w:ascii="Times New Roman" w:hAnsi="Times New Roman" w:cs="Times New Roman"/>
        </w:rPr>
        <w:t xml:space="preserve">                                              </w:t>
      </w:r>
      <w:r w:rsidR="00E03313" w:rsidRPr="00E03313">
        <w:rPr>
          <w:rFonts w:ascii="Times New Roman" w:hAnsi="Times New Roman" w:cs="Times New Roman"/>
        </w:rPr>
        <w:t xml:space="preserve">    </w:t>
      </w:r>
      <w:r w:rsidR="00E03313">
        <w:rPr>
          <w:rFonts w:ascii="Times New Roman" w:hAnsi="Times New Roman" w:cs="Times New Roman"/>
        </w:rPr>
        <w:t xml:space="preserve">    </w:t>
      </w:r>
      <w:r w:rsidR="00D743AB">
        <w:rPr>
          <w:rFonts w:ascii="Times New Roman" w:hAnsi="Times New Roman" w:cs="Times New Roman"/>
        </w:rPr>
        <w:t xml:space="preserve">                     </w:t>
      </w:r>
      <w:r w:rsidR="00E03313" w:rsidRPr="00E03313">
        <w:rPr>
          <w:rFonts w:ascii="Times New Roman" w:hAnsi="Times New Roman" w:cs="Times New Roman"/>
        </w:rPr>
        <w:t xml:space="preserve">  </w:t>
      </w:r>
      <w:r w:rsidRPr="00E03313">
        <w:rPr>
          <w:rFonts w:ascii="Times New Roman" w:hAnsi="Times New Roman" w:cs="Times New Roman"/>
        </w:rPr>
        <w:t xml:space="preserve">  _______________________________</w:t>
      </w:r>
    </w:p>
    <w:p w:rsidR="00926F1B" w:rsidRPr="00E03313" w:rsidRDefault="00926F1B" w:rsidP="00443E30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</w:t>
      </w:r>
      <w:r w:rsidR="00E03313" w:rsidRPr="00E03313">
        <w:rPr>
          <w:rFonts w:ascii="Times New Roman" w:hAnsi="Times New Roman" w:cs="Times New Roman"/>
        </w:rPr>
        <w:t xml:space="preserve">                                       </w:t>
      </w:r>
      <w:r w:rsidR="00E03313">
        <w:rPr>
          <w:rFonts w:ascii="Times New Roman" w:hAnsi="Times New Roman" w:cs="Times New Roman"/>
        </w:rPr>
        <w:t xml:space="preserve">          </w:t>
      </w:r>
      <w:r w:rsidR="00E03313" w:rsidRPr="00E03313">
        <w:rPr>
          <w:rFonts w:ascii="Times New Roman" w:hAnsi="Times New Roman" w:cs="Times New Roman"/>
        </w:rPr>
        <w:t xml:space="preserve">       </w:t>
      </w:r>
      <w:r w:rsidR="00E03313">
        <w:rPr>
          <w:rFonts w:ascii="Times New Roman" w:hAnsi="Times New Roman" w:cs="Times New Roman"/>
        </w:rPr>
        <w:t xml:space="preserve">    </w:t>
      </w:r>
      <w:r w:rsidRPr="00E03313">
        <w:rPr>
          <w:rFonts w:ascii="Times New Roman" w:hAnsi="Times New Roman" w:cs="Times New Roman"/>
        </w:rPr>
        <w:t xml:space="preserve">   </w:t>
      </w:r>
      <w:r w:rsidR="00D743AB">
        <w:rPr>
          <w:rFonts w:ascii="Times New Roman" w:hAnsi="Times New Roman" w:cs="Times New Roman"/>
        </w:rPr>
        <w:t xml:space="preserve">                                                 </w:t>
      </w:r>
      <w:r w:rsidRPr="00E03313">
        <w:rPr>
          <w:rFonts w:ascii="Times New Roman" w:hAnsi="Times New Roman" w:cs="Times New Roman"/>
        </w:rPr>
        <w:t xml:space="preserve">   </w:t>
      </w:r>
      <w:proofErr w:type="gramStart"/>
      <w:r w:rsidRPr="00E03313">
        <w:rPr>
          <w:rFonts w:ascii="Times New Roman" w:hAnsi="Times New Roman" w:cs="Times New Roman"/>
        </w:rPr>
        <w:t>(должность, Ф.И.О. руководителя</w:t>
      </w:r>
      <w:proofErr w:type="gramEnd"/>
    </w:p>
    <w:p w:rsidR="00926F1B" w:rsidRPr="00E03313" w:rsidRDefault="00926F1B" w:rsidP="00443E30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       </w:t>
      </w:r>
      <w:r w:rsidR="00E03313">
        <w:rPr>
          <w:rFonts w:ascii="Times New Roman" w:hAnsi="Times New Roman" w:cs="Times New Roman"/>
        </w:rPr>
        <w:t xml:space="preserve">                                                        </w:t>
      </w:r>
      <w:r w:rsidR="00D743AB">
        <w:rPr>
          <w:rFonts w:ascii="Times New Roman" w:hAnsi="Times New Roman" w:cs="Times New Roman"/>
        </w:rPr>
        <w:t xml:space="preserve">                                           </w:t>
      </w:r>
      <w:r w:rsidR="00E03313">
        <w:rPr>
          <w:rFonts w:ascii="Times New Roman" w:hAnsi="Times New Roman" w:cs="Times New Roman"/>
        </w:rPr>
        <w:t xml:space="preserve">    </w:t>
      </w:r>
      <w:r w:rsidRPr="00E03313">
        <w:rPr>
          <w:rFonts w:ascii="Times New Roman" w:hAnsi="Times New Roman" w:cs="Times New Roman"/>
        </w:rPr>
        <w:t xml:space="preserve">   _______________________________</w:t>
      </w:r>
    </w:p>
    <w:p w:rsidR="00926F1B" w:rsidRPr="00E03313" w:rsidRDefault="00926F1B" w:rsidP="00443E30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</w:t>
      </w:r>
      <w:r w:rsidR="00D743AB">
        <w:rPr>
          <w:rFonts w:ascii="Times New Roman" w:hAnsi="Times New Roman" w:cs="Times New Roman"/>
        </w:rPr>
        <w:t xml:space="preserve">                      </w:t>
      </w:r>
      <w:r w:rsidRPr="00E03313">
        <w:rPr>
          <w:rFonts w:ascii="Times New Roman" w:hAnsi="Times New Roman" w:cs="Times New Roman"/>
        </w:rPr>
        <w:t xml:space="preserve">                   </w:t>
      </w:r>
      <w:r w:rsidR="00E03313">
        <w:rPr>
          <w:rFonts w:ascii="Times New Roman" w:hAnsi="Times New Roman" w:cs="Times New Roman"/>
        </w:rPr>
        <w:t xml:space="preserve">                                                                  </w:t>
      </w:r>
      <w:r w:rsidR="00D743AB">
        <w:rPr>
          <w:rFonts w:ascii="Times New Roman" w:hAnsi="Times New Roman" w:cs="Times New Roman"/>
        </w:rPr>
        <w:t xml:space="preserve">   </w:t>
      </w:r>
      <w:r w:rsidR="00E03313">
        <w:rPr>
          <w:rFonts w:ascii="Times New Roman" w:hAnsi="Times New Roman" w:cs="Times New Roman"/>
        </w:rPr>
        <w:t xml:space="preserve">           </w:t>
      </w:r>
      <w:r w:rsidRPr="00E03313">
        <w:rPr>
          <w:rFonts w:ascii="Times New Roman" w:hAnsi="Times New Roman" w:cs="Times New Roman"/>
        </w:rPr>
        <w:t xml:space="preserve"> (его представителя) застройщика</w:t>
      </w:r>
    </w:p>
    <w:p w:rsidR="00926F1B" w:rsidRPr="00E03313" w:rsidRDefault="00926F1B" w:rsidP="00443E30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                             </w:t>
      </w:r>
      <w:r w:rsidR="00E03313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03313">
        <w:rPr>
          <w:rFonts w:ascii="Times New Roman" w:hAnsi="Times New Roman" w:cs="Times New Roman"/>
        </w:rPr>
        <w:t xml:space="preserve">   _______________________________</w:t>
      </w:r>
    </w:p>
    <w:p w:rsidR="00926F1B" w:rsidRPr="00E03313" w:rsidRDefault="00926F1B" w:rsidP="00443E30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                               </w:t>
      </w:r>
      <w:r w:rsidR="00E0331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03313">
        <w:rPr>
          <w:rFonts w:ascii="Times New Roman" w:hAnsi="Times New Roman" w:cs="Times New Roman"/>
        </w:rPr>
        <w:t xml:space="preserve">      Ф.И.О. - для граждан,</w:t>
      </w:r>
    </w:p>
    <w:p w:rsidR="00926F1B" w:rsidRPr="00E03313" w:rsidRDefault="00926F1B" w:rsidP="00443E30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                                 </w:t>
      </w:r>
      <w:r w:rsidR="00E03313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 w:rsidRPr="00E03313">
        <w:rPr>
          <w:rFonts w:ascii="Times New Roman" w:hAnsi="Times New Roman" w:cs="Times New Roman"/>
        </w:rPr>
        <w:t xml:space="preserve">     полное наименование</w:t>
      </w:r>
    </w:p>
    <w:p w:rsidR="00926F1B" w:rsidRPr="00E03313" w:rsidRDefault="00926F1B" w:rsidP="00443E30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                          </w:t>
      </w:r>
      <w:r w:rsidR="00E03313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03313">
        <w:rPr>
          <w:rFonts w:ascii="Times New Roman" w:hAnsi="Times New Roman" w:cs="Times New Roman"/>
        </w:rPr>
        <w:t xml:space="preserve">      _______________________________</w:t>
      </w:r>
    </w:p>
    <w:p w:rsidR="00926F1B" w:rsidRPr="00E03313" w:rsidRDefault="00926F1B" w:rsidP="00443E30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                               </w:t>
      </w:r>
      <w:r w:rsidR="00E0331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03313">
        <w:rPr>
          <w:rFonts w:ascii="Times New Roman" w:hAnsi="Times New Roman" w:cs="Times New Roman"/>
        </w:rPr>
        <w:t xml:space="preserve">        организации - </w:t>
      </w:r>
      <w:proofErr w:type="gramStart"/>
      <w:r w:rsidRPr="00E03313">
        <w:rPr>
          <w:rFonts w:ascii="Times New Roman" w:hAnsi="Times New Roman" w:cs="Times New Roman"/>
        </w:rPr>
        <w:t>для</w:t>
      </w:r>
      <w:proofErr w:type="gramEnd"/>
    </w:p>
    <w:p w:rsidR="00926F1B" w:rsidRPr="00E03313" w:rsidRDefault="00926F1B" w:rsidP="00443E30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                                     </w:t>
      </w:r>
      <w:r w:rsidR="00E03313">
        <w:rPr>
          <w:rFonts w:ascii="Times New Roman" w:hAnsi="Times New Roman" w:cs="Times New Roman"/>
        </w:rPr>
        <w:t xml:space="preserve">                                                                                        </w:t>
      </w:r>
      <w:r w:rsidRPr="00E03313">
        <w:rPr>
          <w:rFonts w:ascii="Times New Roman" w:hAnsi="Times New Roman" w:cs="Times New Roman"/>
        </w:rPr>
        <w:t xml:space="preserve">  юридических лиц,</w:t>
      </w:r>
    </w:p>
    <w:p w:rsidR="00926F1B" w:rsidRPr="00E03313" w:rsidRDefault="00926F1B" w:rsidP="00443E30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                                </w:t>
      </w:r>
      <w:r w:rsidR="00E03313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Pr="00E03313">
        <w:rPr>
          <w:rFonts w:ascii="Times New Roman" w:hAnsi="Times New Roman" w:cs="Times New Roman"/>
        </w:rPr>
        <w:t>_______________________________</w:t>
      </w:r>
    </w:p>
    <w:p w:rsidR="00926F1B" w:rsidRPr="00E03313" w:rsidRDefault="00926F1B" w:rsidP="00443E30">
      <w:pPr>
        <w:pStyle w:val="ConsPlusNonformat"/>
        <w:rPr>
          <w:rFonts w:ascii="Times New Roman" w:hAnsi="Times New Roman" w:cs="Times New Roman"/>
        </w:rPr>
      </w:pPr>
      <w:r w:rsidRPr="00E03313">
        <w:rPr>
          <w:rFonts w:ascii="Times New Roman" w:hAnsi="Times New Roman" w:cs="Times New Roman"/>
        </w:rPr>
        <w:t xml:space="preserve">                                          </w:t>
      </w:r>
      <w:r w:rsidR="00E03313">
        <w:rPr>
          <w:rFonts w:ascii="Times New Roman" w:hAnsi="Times New Roman" w:cs="Times New Roman"/>
        </w:rPr>
        <w:t xml:space="preserve">                                                                                           </w:t>
      </w:r>
      <w:r w:rsidRPr="00E03313">
        <w:rPr>
          <w:rFonts w:ascii="Times New Roman" w:hAnsi="Times New Roman" w:cs="Times New Roman"/>
        </w:rPr>
        <w:t xml:space="preserve">     почтовый адрес, индекс)</w:t>
      </w:r>
    </w:p>
    <w:p w:rsidR="00926F1B" w:rsidRPr="00E03313" w:rsidRDefault="00926F1B" w:rsidP="00443E30">
      <w:pPr>
        <w:pStyle w:val="ConsPlusNonformat"/>
        <w:rPr>
          <w:rFonts w:ascii="Times New Roman" w:hAnsi="Times New Roman" w:cs="Times New Roman"/>
        </w:rPr>
      </w:pPr>
    </w:p>
    <w:p w:rsidR="00926F1B" w:rsidRPr="00BD0AFE" w:rsidRDefault="00926F1B" w:rsidP="00443E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FE">
        <w:rPr>
          <w:rFonts w:ascii="Times New Roman" w:hAnsi="Times New Roman" w:cs="Times New Roman"/>
          <w:sz w:val="24"/>
          <w:szCs w:val="24"/>
        </w:rPr>
        <w:t>УВЕДОМЛЕНИЕ</w:t>
      </w:r>
    </w:p>
    <w:p w:rsidR="00926F1B" w:rsidRDefault="00926F1B" w:rsidP="00443E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D0AFE">
        <w:rPr>
          <w:rFonts w:ascii="Times New Roman" w:hAnsi="Times New Roman" w:cs="Times New Roman"/>
          <w:sz w:val="24"/>
          <w:szCs w:val="24"/>
        </w:rPr>
        <w:t xml:space="preserve">об отказе в </w:t>
      </w:r>
      <w:r w:rsidR="003B5DC4">
        <w:rPr>
          <w:rFonts w:ascii="Times New Roman" w:hAnsi="Times New Roman" w:cs="Times New Roman"/>
          <w:sz w:val="24"/>
          <w:szCs w:val="24"/>
        </w:rPr>
        <w:t>предоставлении</w:t>
      </w:r>
      <w:r w:rsidRPr="00BD0AFE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</w:t>
      </w:r>
    </w:p>
    <w:p w:rsidR="00B20AB2" w:rsidRPr="00BD0AFE" w:rsidRDefault="00B20AB2" w:rsidP="00443E30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6F1B" w:rsidRPr="007E6876" w:rsidRDefault="00926F1B" w:rsidP="00443E30">
      <w:pPr>
        <w:pStyle w:val="ConsPlusNonformat"/>
        <w:rPr>
          <w:rFonts w:ascii="Times New Roman" w:hAnsi="Times New Roman" w:cs="Times New Roman"/>
        </w:rPr>
      </w:pPr>
      <w:r w:rsidRPr="007E6876">
        <w:rPr>
          <w:rFonts w:ascii="Times New Roman" w:hAnsi="Times New Roman" w:cs="Times New Roman"/>
        </w:rPr>
        <w:t xml:space="preserve">от _______________                          </w:t>
      </w:r>
      <w:r w:rsidR="007E6876">
        <w:rPr>
          <w:rFonts w:ascii="Times New Roman" w:hAnsi="Times New Roman" w:cs="Times New Roman"/>
        </w:rPr>
        <w:t xml:space="preserve">                                                                                 </w:t>
      </w:r>
      <w:r w:rsidR="00443E30">
        <w:rPr>
          <w:rFonts w:ascii="Times New Roman" w:hAnsi="Times New Roman" w:cs="Times New Roman"/>
        </w:rPr>
        <w:t xml:space="preserve">            </w:t>
      </w:r>
      <w:r w:rsidR="00B20AB2">
        <w:rPr>
          <w:rFonts w:ascii="Times New Roman" w:hAnsi="Times New Roman" w:cs="Times New Roman"/>
        </w:rPr>
        <w:t xml:space="preserve">         </w:t>
      </w:r>
      <w:r w:rsidR="00443E30">
        <w:rPr>
          <w:rFonts w:ascii="Times New Roman" w:hAnsi="Times New Roman" w:cs="Times New Roman"/>
        </w:rPr>
        <w:t xml:space="preserve">     </w:t>
      </w:r>
      <w:r w:rsidR="00B20AB2">
        <w:rPr>
          <w:rFonts w:ascii="Times New Roman" w:hAnsi="Times New Roman" w:cs="Times New Roman"/>
        </w:rPr>
        <w:t>№</w:t>
      </w:r>
      <w:r w:rsidR="00443E30">
        <w:rPr>
          <w:rFonts w:ascii="Times New Roman" w:hAnsi="Times New Roman" w:cs="Times New Roman"/>
        </w:rPr>
        <w:t xml:space="preserve"> _______</w:t>
      </w:r>
      <w:r w:rsidRPr="007E6876">
        <w:rPr>
          <w:rFonts w:ascii="Times New Roman" w:hAnsi="Times New Roman" w:cs="Times New Roman"/>
        </w:rPr>
        <w:t>____</w:t>
      </w:r>
    </w:p>
    <w:p w:rsidR="00926F1B" w:rsidRPr="007E6876" w:rsidRDefault="00926F1B" w:rsidP="00443E30">
      <w:pPr>
        <w:pStyle w:val="ConsPlusNonformat"/>
        <w:rPr>
          <w:rFonts w:ascii="Times New Roman" w:hAnsi="Times New Roman" w:cs="Times New Roman"/>
        </w:rPr>
      </w:pPr>
    </w:p>
    <w:p w:rsidR="00926F1B" w:rsidRPr="007E6876" w:rsidRDefault="00926F1B" w:rsidP="00443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876">
        <w:rPr>
          <w:rFonts w:ascii="Times New Roman" w:hAnsi="Times New Roman" w:cs="Times New Roman"/>
          <w:sz w:val="24"/>
          <w:szCs w:val="24"/>
        </w:rPr>
        <w:t xml:space="preserve">Вы  обратились с заявлением от </w:t>
      </w:r>
      <w:r w:rsidR="00B20AB2">
        <w:rPr>
          <w:rFonts w:ascii="Times New Roman" w:hAnsi="Times New Roman" w:cs="Times New Roman"/>
          <w:sz w:val="24"/>
          <w:szCs w:val="24"/>
        </w:rPr>
        <w:t>«</w:t>
      </w:r>
      <w:r w:rsidRPr="007E6876">
        <w:rPr>
          <w:rFonts w:ascii="Times New Roman" w:hAnsi="Times New Roman" w:cs="Times New Roman"/>
          <w:sz w:val="24"/>
          <w:szCs w:val="24"/>
        </w:rPr>
        <w:t>____</w:t>
      </w:r>
      <w:r w:rsidR="00B20AB2">
        <w:rPr>
          <w:rFonts w:ascii="Times New Roman" w:hAnsi="Times New Roman" w:cs="Times New Roman"/>
          <w:sz w:val="24"/>
          <w:szCs w:val="24"/>
        </w:rPr>
        <w:t>»</w:t>
      </w:r>
      <w:r w:rsidRPr="007E6876">
        <w:rPr>
          <w:rFonts w:ascii="Times New Roman" w:hAnsi="Times New Roman" w:cs="Times New Roman"/>
          <w:sz w:val="24"/>
          <w:szCs w:val="24"/>
        </w:rPr>
        <w:t xml:space="preserve"> ______</w:t>
      </w:r>
      <w:r w:rsidR="007E6876">
        <w:rPr>
          <w:rFonts w:ascii="Times New Roman" w:hAnsi="Times New Roman" w:cs="Times New Roman"/>
          <w:sz w:val="24"/>
          <w:szCs w:val="24"/>
        </w:rPr>
        <w:t>___</w:t>
      </w:r>
      <w:r w:rsidRPr="007E6876">
        <w:rPr>
          <w:rFonts w:ascii="Times New Roman" w:hAnsi="Times New Roman" w:cs="Times New Roman"/>
          <w:sz w:val="24"/>
          <w:szCs w:val="24"/>
        </w:rPr>
        <w:t xml:space="preserve">_____ 20___ г. </w:t>
      </w:r>
      <w:r w:rsidR="00B20AB2">
        <w:rPr>
          <w:rFonts w:ascii="Times New Roman" w:hAnsi="Times New Roman" w:cs="Times New Roman"/>
          <w:sz w:val="24"/>
          <w:szCs w:val="24"/>
        </w:rPr>
        <w:t>№</w:t>
      </w:r>
      <w:r w:rsidRPr="007E6876">
        <w:rPr>
          <w:rFonts w:ascii="Times New Roman" w:hAnsi="Times New Roman" w:cs="Times New Roman"/>
          <w:sz w:val="24"/>
          <w:szCs w:val="24"/>
        </w:rPr>
        <w:t xml:space="preserve"> _______</w:t>
      </w:r>
      <w:r w:rsidR="00443E30">
        <w:rPr>
          <w:rFonts w:ascii="Times New Roman" w:hAnsi="Times New Roman" w:cs="Times New Roman"/>
          <w:sz w:val="24"/>
          <w:szCs w:val="24"/>
        </w:rPr>
        <w:t>_________</w:t>
      </w:r>
      <w:r w:rsidR="007E6876">
        <w:rPr>
          <w:rFonts w:ascii="Times New Roman" w:hAnsi="Times New Roman" w:cs="Times New Roman"/>
          <w:sz w:val="24"/>
          <w:szCs w:val="24"/>
        </w:rPr>
        <w:t>_</w:t>
      </w:r>
      <w:r w:rsidRPr="007E6876">
        <w:rPr>
          <w:rFonts w:ascii="Times New Roman" w:hAnsi="Times New Roman" w:cs="Times New Roman"/>
          <w:sz w:val="24"/>
          <w:szCs w:val="24"/>
        </w:rPr>
        <w:t>__</w:t>
      </w:r>
      <w:r w:rsidR="007266C1">
        <w:rPr>
          <w:rFonts w:ascii="Times New Roman" w:hAnsi="Times New Roman" w:cs="Times New Roman"/>
          <w:sz w:val="24"/>
          <w:szCs w:val="24"/>
        </w:rPr>
        <w:t>_____</w:t>
      </w:r>
    </w:p>
    <w:p w:rsidR="00926F1B" w:rsidRPr="007E6876" w:rsidRDefault="00926F1B" w:rsidP="00443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E6876">
        <w:rPr>
          <w:rFonts w:ascii="Times New Roman" w:hAnsi="Times New Roman" w:cs="Times New Roman"/>
          <w:sz w:val="24"/>
          <w:szCs w:val="24"/>
        </w:rPr>
        <w:t xml:space="preserve">о </w:t>
      </w:r>
      <w:r w:rsidR="003B5DC4">
        <w:rPr>
          <w:rFonts w:ascii="Times New Roman" w:hAnsi="Times New Roman" w:cs="Times New Roman"/>
          <w:sz w:val="24"/>
          <w:szCs w:val="24"/>
        </w:rPr>
        <w:t>предоставлении</w:t>
      </w:r>
      <w:r w:rsidRPr="007E6876">
        <w:rPr>
          <w:rFonts w:ascii="Times New Roman" w:hAnsi="Times New Roman" w:cs="Times New Roman"/>
          <w:sz w:val="24"/>
          <w:szCs w:val="24"/>
        </w:rPr>
        <w:t xml:space="preserve"> разрешения на строительство ____</w:t>
      </w:r>
      <w:r w:rsidR="007E6876">
        <w:rPr>
          <w:rFonts w:ascii="Times New Roman" w:hAnsi="Times New Roman" w:cs="Times New Roman"/>
          <w:sz w:val="24"/>
          <w:szCs w:val="24"/>
        </w:rPr>
        <w:t>______</w:t>
      </w:r>
      <w:r w:rsidR="003B5DC4">
        <w:rPr>
          <w:rFonts w:ascii="Times New Roman" w:hAnsi="Times New Roman" w:cs="Times New Roman"/>
          <w:sz w:val="24"/>
          <w:szCs w:val="24"/>
        </w:rPr>
        <w:t>_______________</w:t>
      </w:r>
      <w:r w:rsidR="00443E30">
        <w:rPr>
          <w:rFonts w:ascii="Times New Roman" w:hAnsi="Times New Roman" w:cs="Times New Roman"/>
          <w:sz w:val="24"/>
          <w:szCs w:val="24"/>
        </w:rPr>
        <w:t>______</w:t>
      </w:r>
      <w:r w:rsidRPr="007E6876">
        <w:rPr>
          <w:rFonts w:ascii="Times New Roman" w:hAnsi="Times New Roman" w:cs="Times New Roman"/>
          <w:sz w:val="24"/>
          <w:szCs w:val="24"/>
        </w:rPr>
        <w:t>___</w:t>
      </w:r>
      <w:r w:rsidR="007266C1">
        <w:rPr>
          <w:rFonts w:ascii="Times New Roman" w:hAnsi="Times New Roman" w:cs="Times New Roman"/>
          <w:sz w:val="24"/>
          <w:szCs w:val="24"/>
        </w:rPr>
        <w:t>_____</w:t>
      </w:r>
      <w:r w:rsidRPr="007E6876">
        <w:rPr>
          <w:rFonts w:ascii="Times New Roman" w:hAnsi="Times New Roman" w:cs="Times New Roman"/>
          <w:sz w:val="24"/>
          <w:szCs w:val="24"/>
        </w:rPr>
        <w:t>_</w:t>
      </w:r>
    </w:p>
    <w:p w:rsidR="00926F1B" w:rsidRPr="007E6876" w:rsidRDefault="007E6876" w:rsidP="00443E30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B20AB2">
        <w:rPr>
          <w:rFonts w:ascii="Times New Roman" w:hAnsi="Times New Roman" w:cs="Times New Roman"/>
        </w:rPr>
        <w:t xml:space="preserve">                                                                              </w:t>
      </w:r>
      <w:r>
        <w:rPr>
          <w:rFonts w:ascii="Times New Roman" w:hAnsi="Times New Roman" w:cs="Times New Roman"/>
        </w:rPr>
        <w:t xml:space="preserve">     </w:t>
      </w:r>
      <w:proofErr w:type="gramStart"/>
      <w:r w:rsidR="00926F1B" w:rsidRPr="007E6876">
        <w:rPr>
          <w:rFonts w:ascii="Times New Roman" w:hAnsi="Times New Roman" w:cs="Times New Roman"/>
        </w:rPr>
        <w:t>(наименование объекта в соответствии</w:t>
      </w:r>
      <w:proofErr w:type="gramEnd"/>
    </w:p>
    <w:p w:rsidR="00926F1B" w:rsidRPr="007E6876" w:rsidRDefault="00926F1B" w:rsidP="00443E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6876">
        <w:rPr>
          <w:rFonts w:ascii="Times New Roman" w:hAnsi="Times New Roman" w:cs="Times New Roman"/>
          <w:sz w:val="24"/>
          <w:szCs w:val="24"/>
        </w:rPr>
        <w:t>_______________________________________</w:t>
      </w:r>
      <w:r w:rsidR="00443E30">
        <w:rPr>
          <w:rFonts w:ascii="Times New Roman" w:hAnsi="Times New Roman" w:cs="Times New Roman"/>
          <w:sz w:val="24"/>
          <w:szCs w:val="24"/>
        </w:rPr>
        <w:t>_______________________________</w:t>
      </w:r>
      <w:r w:rsidRPr="007E6876">
        <w:rPr>
          <w:rFonts w:ascii="Times New Roman" w:hAnsi="Times New Roman" w:cs="Times New Roman"/>
          <w:sz w:val="24"/>
          <w:szCs w:val="24"/>
        </w:rPr>
        <w:t>_</w:t>
      </w:r>
      <w:r w:rsidR="007E6876">
        <w:rPr>
          <w:rFonts w:ascii="Times New Roman" w:hAnsi="Times New Roman" w:cs="Times New Roman"/>
          <w:sz w:val="24"/>
          <w:szCs w:val="24"/>
        </w:rPr>
        <w:t>___</w:t>
      </w:r>
      <w:r w:rsidRPr="007E6876">
        <w:rPr>
          <w:rFonts w:ascii="Times New Roman" w:hAnsi="Times New Roman" w:cs="Times New Roman"/>
          <w:sz w:val="24"/>
          <w:szCs w:val="24"/>
        </w:rPr>
        <w:t>__</w:t>
      </w:r>
      <w:r w:rsidR="007266C1">
        <w:rPr>
          <w:rFonts w:ascii="Times New Roman" w:hAnsi="Times New Roman" w:cs="Times New Roman"/>
          <w:sz w:val="24"/>
          <w:szCs w:val="24"/>
        </w:rPr>
        <w:t>_____</w:t>
      </w:r>
      <w:r w:rsidRPr="007E6876">
        <w:rPr>
          <w:rFonts w:ascii="Times New Roman" w:hAnsi="Times New Roman" w:cs="Times New Roman"/>
          <w:sz w:val="24"/>
          <w:szCs w:val="24"/>
        </w:rPr>
        <w:t>_</w:t>
      </w:r>
    </w:p>
    <w:p w:rsidR="00926F1B" w:rsidRPr="007E6876" w:rsidRDefault="00926F1B" w:rsidP="00443E30">
      <w:pPr>
        <w:pStyle w:val="ConsPlusNonformat"/>
        <w:jc w:val="center"/>
        <w:rPr>
          <w:rFonts w:ascii="Times New Roman" w:hAnsi="Times New Roman" w:cs="Times New Roman"/>
        </w:rPr>
      </w:pPr>
      <w:r w:rsidRPr="007E6876">
        <w:rPr>
          <w:rFonts w:ascii="Times New Roman" w:hAnsi="Times New Roman" w:cs="Times New Roman"/>
        </w:rPr>
        <w:t>с проектной документацией)</w:t>
      </w:r>
    </w:p>
    <w:p w:rsidR="00926F1B" w:rsidRPr="007E6876" w:rsidRDefault="00926F1B" w:rsidP="00443E30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7E6876">
        <w:rPr>
          <w:rFonts w:ascii="Times New Roman" w:hAnsi="Times New Roman" w:cs="Times New Roman"/>
          <w:sz w:val="24"/>
          <w:szCs w:val="24"/>
        </w:rPr>
        <w:t>__________________________________________________________________</w:t>
      </w:r>
      <w:r w:rsidR="007E6876">
        <w:rPr>
          <w:rFonts w:ascii="Times New Roman" w:hAnsi="Times New Roman" w:cs="Times New Roman"/>
          <w:sz w:val="24"/>
          <w:szCs w:val="24"/>
        </w:rPr>
        <w:t>___</w:t>
      </w:r>
      <w:r w:rsidRPr="007E6876">
        <w:rPr>
          <w:rFonts w:ascii="Times New Roman" w:hAnsi="Times New Roman" w:cs="Times New Roman"/>
          <w:sz w:val="24"/>
          <w:szCs w:val="24"/>
        </w:rPr>
        <w:t>_____</w:t>
      </w:r>
      <w:r w:rsidR="007E6876">
        <w:rPr>
          <w:rFonts w:ascii="Times New Roman" w:hAnsi="Times New Roman" w:cs="Times New Roman"/>
          <w:sz w:val="24"/>
          <w:szCs w:val="24"/>
        </w:rPr>
        <w:t>_</w:t>
      </w:r>
      <w:r w:rsidR="007266C1">
        <w:rPr>
          <w:rFonts w:ascii="Times New Roman" w:hAnsi="Times New Roman" w:cs="Times New Roman"/>
          <w:sz w:val="24"/>
          <w:szCs w:val="24"/>
        </w:rPr>
        <w:t>_____</w:t>
      </w:r>
      <w:r w:rsidRPr="007E6876">
        <w:rPr>
          <w:rFonts w:ascii="Times New Roman" w:hAnsi="Times New Roman" w:cs="Times New Roman"/>
          <w:sz w:val="24"/>
          <w:szCs w:val="24"/>
        </w:rPr>
        <w:t>__,</w:t>
      </w:r>
    </w:p>
    <w:p w:rsidR="00926F1B" w:rsidRPr="007E6876" w:rsidRDefault="00926F1B" w:rsidP="00443E30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7E6876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7E6876">
        <w:rPr>
          <w:rFonts w:ascii="Times New Roman" w:hAnsi="Times New Roman" w:cs="Times New Roman"/>
          <w:sz w:val="24"/>
          <w:szCs w:val="24"/>
        </w:rPr>
        <w:t xml:space="preserve"> по адресу: ____________________________________________</w:t>
      </w:r>
      <w:r w:rsidR="007E6876">
        <w:rPr>
          <w:rFonts w:ascii="Times New Roman" w:hAnsi="Times New Roman" w:cs="Times New Roman"/>
          <w:sz w:val="24"/>
          <w:szCs w:val="24"/>
        </w:rPr>
        <w:t>_____</w:t>
      </w:r>
      <w:r w:rsidRPr="007E6876">
        <w:rPr>
          <w:rFonts w:ascii="Times New Roman" w:hAnsi="Times New Roman" w:cs="Times New Roman"/>
          <w:sz w:val="24"/>
          <w:szCs w:val="24"/>
        </w:rPr>
        <w:t>___</w:t>
      </w:r>
      <w:r w:rsidR="007E6876">
        <w:rPr>
          <w:rFonts w:ascii="Times New Roman" w:hAnsi="Times New Roman" w:cs="Times New Roman"/>
          <w:sz w:val="24"/>
          <w:szCs w:val="24"/>
        </w:rPr>
        <w:t>_</w:t>
      </w:r>
      <w:r w:rsidR="007266C1">
        <w:rPr>
          <w:rFonts w:ascii="Times New Roman" w:hAnsi="Times New Roman" w:cs="Times New Roman"/>
          <w:sz w:val="24"/>
          <w:szCs w:val="24"/>
        </w:rPr>
        <w:t>____</w:t>
      </w:r>
      <w:r w:rsidRPr="007E6876">
        <w:rPr>
          <w:rFonts w:ascii="Times New Roman" w:hAnsi="Times New Roman" w:cs="Times New Roman"/>
          <w:sz w:val="24"/>
          <w:szCs w:val="24"/>
        </w:rPr>
        <w:t>_.</w:t>
      </w:r>
    </w:p>
    <w:p w:rsidR="00926F1B" w:rsidRPr="007E6876" w:rsidRDefault="00926F1B" w:rsidP="00443E30">
      <w:pPr>
        <w:pStyle w:val="ConsPlusNonformat"/>
        <w:jc w:val="center"/>
        <w:rPr>
          <w:rFonts w:ascii="Times New Roman" w:hAnsi="Times New Roman" w:cs="Times New Roman"/>
        </w:rPr>
      </w:pPr>
      <w:r w:rsidRPr="007E6876">
        <w:rPr>
          <w:rFonts w:ascii="Times New Roman" w:hAnsi="Times New Roman" w:cs="Times New Roman"/>
        </w:rPr>
        <w:t>(строительный или почтовый адрес)</w:t>
      </w:r>
    </w:p>
    <w:p w:rsidR="00926F1B" w:rsidRPr="007E6876" w:rsidRDefault="007E6876" w:rsidP="00443E30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результатам  рассмотрения заявления в соответствии с </w:t>
      </w:r>
      <w:hyperlink r:id="rId23" w:history="1">
        <w:r w:rsidR="00926F1B" w:rsidRPr="007E6876">
          <w:rPr>
            <w:rFonts w:ascii="Times New Roman" w:hAnsi="Times New Roman" w:cs="Times New Roman"/>
            <w:color w:val="0000FF"/>
            <w:sz w:val="24"/>
            <w:szCs w:val="24"/>
          </w:rPr>
          <w:t>частью 13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6F1B" w:rsidRPr="007E6876">
        <w:rPr>
          <w:rFonts w:ascii="Times New Roman" w:hAnsi="Times New Roman" w:cs="Times New Roman"/>
          <w:sz w:val="24"/>
          <w:szCs w:val="24"/>
        </w:rPr>
        <w:t xml:space="preserve">статьи  51 Градостроительного кодекса Российской Федерации, </w:t>
      </w:r>
      <w:hyperlink w:anchor="Par89" w:history="1">
        <w:r w:rsidR="00926F1B" w:rsidRPr="007E6876">
          <w:rPr>
            <w:rFonts w:ascii="Times New Roman" w:hAnsi="Times New Roman" w:cs="Times New Roman"/>
            <w:color w:val="0000FF"/>
            <w:sz w:val="24"/>
            <w:szCs w:val="24"/>
          </w:rPr>
          <w:t>подпунктом 2.1</w:t>
        </w:r>
        <w:r w:rsidR="00B20AB2">
          <w:rPr>
            <w:rFonts w:ascii="Times New Roman" w:hAnsi="Times New Roman" w:cs="Times New Roman"/>
            <w:color w:val="0000FF"/>
            <w:sz w:val="24"/>
            <w:szCs w:val="24"/>
          </w:rPr>
          <w:t>6</w:t>
        </w:r>
      </w:hyperlink>
      <w:r w:rsidR="00443E30">
        <w:rPr>
          <w:rFonts w:ascii="Times New Roman" w:hAnsi="Times New Roman" w:cs="Times New Roman"/>
          <w:sz w:val="24"/>
          <w:szCs w:val="24"/>
        </w:rPr>
        <w:t xml:space="preserve"> административного регламента Вам отказано в </w:t>
      </w:r>
      <w:r w:rsidR="00971EA5">
        <w:rPr>
          <w:rFonts w:ascii="Times New Roman" w:hAnsi="Times New Roman" w:cs="Times New Roman"/>
          <w:sz w:val="24"/>
          <w:szCs w:val="24"/>
        </w:rPr>
        <w:t>предоставлении</w:t>
      </w:r>
      <w:r w:rsidR="00443E30">
        <w:rPr>
          <w:rFonts w:ascii="Times New Roman" w:hAnsi="Times New Roman" w:cs="Times New Roman"/>
          <w:sz w:val="24"/>
          <w:szCs w:val="24"/>
        </w:rPr>
        <w:t xml:space="preserve"> разрешения на </w:t>
      </w:r>
      <w:r w:rsidR="00926F1B" w:rsidRPr="007E6876">
        <w:rPr>
          <w:rFonts w:ascii="Times New Roman" w:hAnsi="Times New Roman" w:cs="Times New Roman"/>
          <w:sz w:val="24"/>
          <w:szCs w:val="24"/>
        </w:rPr>
        <w:t>строительство по следующим основаниям: _____</w:t>
      </w:r>
      <w:r w:rsidR="00443E30">
        <w:rPr>
          <w:rFonts w:ascii="Times New Roman" w:hAnsi="Times New Roman" w:cs="Times New Roman"/>
          <w:sz w:val="24"/>
          <w:szCs w:val="24"/>
        </w:rPr>
        <w:t>______________________________</w:t>
      </w:r>
      <w:r w:rsidR="00926F1B" w:rsidRPr="007E6876">
        <w:rPr>
          <w:rFonts w:ascii="Times New Roman" w:hAnsi="Times New Roman" w:cs="Times New Roman"/>
          <w:sz w:val="24"/>
          <w:szCs w:val="24"/>
        </w:rPr>
        <w:t>___________________________</w:t>
      </w:r>
      <w:r w:rsidR="007266C1">
        <w:rPr>
          <w:rFonts w:ascii="Times New Roman" w:hAnsi="Times New Roman" w:cs="Times New Roman"/>
          <w:sz w:val="24"/>
          <w:szCs w:val="24"/>
        </w:rPr>
        <w:t>_____</w:t>
      </w:r>
      <w:r w:rsidR="00926F1B" w:rsidRPr="007E6876">
        <w:rPr>
          <w:rFonts w:ascii="Times New Roman" w:hAnsi="Times New Roman" w:cs="Times New Roman"/>
          <w:sz w:val="24"/>
          <w:szCs w:val="24"/>
        </w:rPr>
        <w:t>____</w:t>
      </w:r>
    </w:p>
    <w:p w:rsidR="00926F1B" w:rsidRPr="00443E30" w:rsidRDefault="00926F1B" w:rsidP="00443E30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443E30">
        <w:rPr>
          <w:rFonts w:ascii="Times New Roman" w:hAnsi="Times New Roman" w:cs="Times New Roman"/>
        </w:rPr>
        <w:t>(указать основания отказа</w:t>
      </w:r>
      <w:proofErr w:type="gramEnd"/>
    </w:p>
    <w:p w:rsidR="00926F1B" w:rsidRPr="00443E30" w:rsidRDefault="00926F1B" w:rsidP="00443E30">
      <w:pPr>
        <w:pStyle w:val="ConsPlusNonformat"/>
        <w:rPr>
          <w:rFonts w:ascii="Times New Roman" w:hAnsi="Times New Roman" w:cs="Times New Roman"/>
        </w:rPr>
      </w:pPr>
      <w:r w:rsidRPr="00443E30">
        <w:rPr>
          <w:rFonts w:ascii="Times New Roman" w:hAnsi="Times New Roman" w:cs="Times New Roman"/>
        </w:rPr>
        <w:t>_____________________________________________________________</w:t>
      </w:r>
      <w:r w:rsidR="00443E30">
        <w:rPr>
          <w:rFonts w:ascii="Times New Roman" w:hAnsi="Times New Roman" w:cs="Times New Roman"/>
        </w:rPr>
        <w:t>__________________</w:t>
      </w:r>
      <w:r w:rsidRPr="00443E30">
        <w:rPr>
          <w:rFonts w:ascii="Times New Roman" w:hAnsi="Times New Roman" w:cs="Times New Roman"/>
        </w:rPr>
        <w:t>________</w:t>
      </w:r>
      <w:r w:rsidR="007266C1">
        <w:rPr>
          <w:rFonts w:ascii="Times New Roman" w:hAnsi="Times New Roman" w:cs="Times New Roman"/>
        </w:rPr>
        <w:t>_____</w:t>
      </w:r>
      <w:r w:rsidRPr="00443E30">
        <w:rPr>
          <w:rFonts w:ascii="Times New Roman" w:hAnsi="Times New Roman" w:cs="Times New Roman"/>
        </w:rPr>
        <w:t>______</w:t>
      </w:r>
    </w:p>
    <w:p w:rsidR="00926F1B" w:rsidRPr="00443E30" w:rsidRDefault="00926F1B" w:rsidP="00443E30">
      <w:pPr>
        <w:pStyle w:val="ConsPlusNonformat"/>
        <w:jc w:val="center"/>
        <w:rPr>
          <w:rFonts w:ascii="Times New Roman" w:hAnsi="Times New Roman" w:cs="Times New Roman"/>
        </w:rPr>
      </w:pPr>
      <w:r w:rsidRPr="00443E30">
        <w:rPr>
          <w:rFonts w:ascii="Times New Roman" w:hAnsi="Times New Roman" w:cs="Times New Roman"/>
        </w:rPr>
        <w:t>в соответствии с действующим законодательством)</w:t>
      </w:r>
    </w:p>
    <w:p w:rsidR="00926F1B" w:rsidRPr="00443E30" w:rsidRDefault="00926F1B" w:rsidP="00443E30">
      <w:pPr>
        <w:pStyle w:val="ConsPlusNonformat"/>
        <w:rPr>
          <w:rFonts w:ascii="Times New Roman" w:hAnsi="Times New Roman" w:cs="Times New Roman"/>
        </w:rPr>
      </w:pPr>
      <w:r w:rsidRPr="00443E30">
        <w:rPr>
          <w:rFonts w:ascii="Times New Roman" w:hAnsi="Times New Roman" w:cs="Times New Roman"/>
        </w:rPr>
        <w:t>______________________________________________________________________</w:t>
      </w:r>
      <w:r w:rsidR="00443E30">
        <w:rPr>
          <w:rFonts w:ascii="Times New Roman" w:hAnsi="Times New Roman" w:cs="Times New Roman"/>
        </w:rPr>
        <w:t>________________</w:t>
      </w:r>
      <w:r w:rsidR="007266C1">
        <w:rPr>
          <w:rFonts w:ascii="Times New Roman" w:hAnsi="Times New Roman" w:cs="Times New Roman"/>
        </w:rPr>
        <w:t>______</w:t>
      </w:r>
      <w:r w:rsidR="00443E30">
        <w:rPr>
          <w:rFonts w:ascii="Times New Roman" w:hAnsi="Times New Roman" w:cs="Times New Roman"/>
        </w:rPr>
        <w:t>_______</w:t>
      </w:r>
    </w:p>
    <w:p w:rsidR="00926F1B" w:rsidRDefault="00926F1B" w:rsidP="00443E30">
      <w:pPr>
        <w:pStyle w:val="ConsPlusNonformat"/>
      </w:pPr>
    </w:p>
    <w:p w:rsidR="00926F1B" w:rsidRPr="00193A7B" w:rsidRDefault="0071697F" w:rsidP="00443E30">
      <w:pPr>
        <w:pStyle w:val="ConsPlusNonforma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______________________</w:t>
      </w:r>
      <w:r w:rsidR="00926F1B" w:rsidRPr="00193A7B">
        <w:rPr>
          <w:rFonts w:ascii="Times New Roman" w:hAnsi="Times New Roman" w:cs="Times New Roman"/>
        </w:rPr>
        <w:t xml:space="preserve">  </w:t>
      </w:r>
      <w:r w:rsidR="007266C1">
        <w:rPr>
          <w:rFonts w:ascii="Times New Roman" w:hAnsi="Times New Roman" w:cs="Times New Roman"/>
        </w:rPr>
        <w:t xml:space="preserve">             </w:t>
      </w:r>
      <w:r w:rsidR="00926F1B" w:rsidRPr="00193A7B">
        <w:rPr>
          <w:rFonts w:ascii="Times New Roman" w:hAnsi="Times New Roman" w:cs="Times New Roman"/>
        </w:rPr>
        <w:t xml:space="preserve"> ___________________ </w:t>
      </w:r>
      <w:r w:rsidR="00193A7B">
        <w:rPr>
          <w:rFonts w:ascii="Times New Roman" w:hAnsi="Times New Roman" w:cs="Times New Roman"/>
        </w:rPr>
        <w:t xml:space="preserve">                            </w:t>
      </w:r>
      <w:r w:rsidR="00926F1B" w:rsidRPr="00193A7B">
        <w:rPr>
          <w:rFonts w:ascii="Times New Roman" w:hAnsi="Times New Roman" w:cs="Times New Roman"/>
        </w:rPr>
        <w:t xml:space="preserve">  ______________________________</w:t>
      </w:r>
    </w:p>
    <w:p w:rsidR="00926F1B" w:rsidRPr="00193A7B" w:rsidRDefault="00926F1B" w:rsidP="00443E30">
      <w:pPr>
        <w:pStyle w:val="ConsPlusNonformat"/>
        <w:rPr>
          <w:rFonts w:ascii="Times New Roman" w:hAnsi="Times New Roman" w:cs="Times New Roman"/>
        </w:rPr>
      </w:pPr>
      <w:r w:rsidRPr="00193A7B">
        <w:rPr>
          <w:rFonts w:ascii="Times New Roman" w:hAnsi="Times New Roman" w:cs="Times New Roman"/>
        </w:rPr>
        <w:t xml:space="preserve">      </w:t>
      </w:r>
      <w:r w:rsidR="0071697F">
        <w:rPr>
          <w:rFonts w:ascii="Times New Roman" w:hAnsi="Times New Roman" w:cs="Times New Roman"/>
        </w:rPr>
        <w:t xml:space="preserve">    </w:t>
      </w:r>
      <w:r w:rsidRPr="00193A7B">
        <w:rPr>
          <w:rFonts w:ascii="Times New Roman" w:hAnsi="Times New Roman" w:cs="Times New Roman"/>
        </w:rPr>
        <w:t xml:space="preserve">    </w:t>
      </w:r>
      <w:r w:rsidR="0071697F">
        <w:rPr>
          <w:rFonts w:ascii="Times New Roman" w:hAnsi="Times New Roman" w:cs="Times New Roman"/>
        </w:rPr>
        <w:t xml:space="preserve">(должность)          </w:t>
      </w:r>
      <w:r w:rsidR="00193A7B">
        <w:rPr>
          <w:rFonts w:ascii="Times New Roman" w:hAnsi="Times New Roman" w:cs="Times New Roman"/>
        </w:rPr>
        <w:t xml:space="preserve">                 </w:t>
      </w:r>
      <w:r w:rsidR="00B20AB2">
        <w:rPr>
          <w:rFonts w:ascii="Times New Roman" w:hAnsi="Times New Roman" w:cs="Times New Roman"/>
        </w:rPr>
        <w:t xml:space="preserve">          </w:t>
      </w:r>
      <w:r w:rsidR="007266C1">
        <w:rPr>
          <w:rFonts w:ascii="Times New Roman" w:hAnsi="Times New Roman" w:cs="Times New Roman"/>
        </w:rPr>
        <w:t xml:space="preserve">   </w:t>
      </w:r>
      <w:r w:rsidR="00193A7B">
        <w:rPr>
          <w:rFonts w:ascii="Times New Roman" w:hAnsi="Times New Roman" w:cs="Times New Roman"/>
        </w:rPr>
        <w:t xml:space="preserve">  </w:t>
      </w:r>
      <w:r w:rsidRPr="00193A7B">
        <w:rPr>
          <w:rFonts w:ascii="Times New Roman" w:hAnsi="Times New Roman" w:cs="Times New Roman"/>
        </w:rPr>
        <w:t xml:space="preserve">  (подпись)        </w:t>
      </w:r>
      <w:r w:rsidR="00B20AB2">
        <w:rPr>
          <w:rFonts w:ascii="Times New Roman" w:hAnsi="Times New Roman" w:cs="Times New Roman"/>
        </w:rPr>
        <w:t xml:space="preserve">                              </w:t>
      </w:r>
      <w:r w:rsidR="00193A7B">
        <w:rPr>
          <w:rFonts w:ascii="Times New Roman" w:hAnsi="Times New Roman" w:cs="Times New Roman"/>
        </w:rPr>
        <w:t xml:space="preserve">          </w:t>
      </w:r>
      <w:r w:rsidRPr="00193A7B">
        <w:rPr>
          <w:rFonts w:ascii="Times New Roman" w:hAnsi="Times New Roman" w:cs="Times New Roman"/>
        </w:rPr>
        <w:t xml:space="preserve">     (инициалы, фамилия)</w:t>
      </w:r>
    </w:p>
    <w:p w:rsidR="00926F1B" w:rsidRDefault="00926F1B">
      <w:pPr>
        <w:pStyle w:val="ConsPlusNonformat"/>
      </w:pPr>
    </w:p>
    <w:p w:rsidR="00044853" w:rsidRDefault="00044853">
      <w:pPr>
        <w:pStyle w:val="ConsPlusNonformat"/>
      </w:pPr>
    </w:p>
    <w:p w:rsidR="00926F1B" w:rsidRPr="00193A7B" w:rsidRDefault="00926F1B">
      <w:pPr>
        <w:pStyle w:val="ConsPlusNonformat"/>
        <w:rPr>
          <w:rFonts w:ascii="Times New Roman" w:hAnsi="Times New Roman" w:cs="Times New Roman"/>
        </w:rPr>
      </w:pPr>
      <w:r w:rsidRPr="00193A7B">
        <w:rPr>
          <w:rFonts w:ascii="Times New Roman" w:hAnsi="Times New Roman" w:cs="Times New Roman"/>
        </w:rPr>
        <w:t>Исполнитель</w:t>
      </w:r>
    </w:p>
    <w:p w:rsidR="00926F1B" w:rsidRPr="00193A7B" w:rsidRDefault="00926F1B">
      <w:pPr>
        <w:pStyle w:val="ConsPlusNonformat"/>
        <w:rPr>
          <w:rFonts w:ascii="Times New Roman" w:hAnsi="Times New Roman" w:cs="Times New Roman"/>
        </w:rPr>
      </w:pPr>
      <w:r w:rsidRPr="00193A7B">
        <w:rPr>
          <w:rFonts w:ascii="Times New Roman" w:hAnsi="Times New Roman" w:cs="Times New Roman"/>
        </w:rPr>
        <w:t>Номер телефона</w:t>
      </w: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Default="00926F1B" w:rsidP="001627D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Pr="00D743AB" w:rsidRDefault="00847C48" w:rsidP="00847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  <w:r>
        <w:rPr>
          <w:rFonts w:cs="Calibri"/>
        </w:rPr>
        <w:br w:type="page"/>
      </w:r>
    </w:p>
    <w:p w:rsidR="00926F1B" w:rsidRPr="00B20AB2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20AB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15D7E" w:rsidRPr="00B20AB2">
        <w:rPr>
          <w:rFonts w:ascii="Times New Roman" w:hAnsi="Times New Roman"/>
          <w:sz w:val="24"/>
          <w:szCs w:val="24"/>
        </w:rPr>
        <w:t>3</w:t>
      </w:r>
    </w:p>
    <w:p w:rsidR="00926F1B" w:rsidRPr="00B20AB2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0AB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6F1B" w:rsidRPr="00B20AB2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0AB2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C2837" w:rsidRPr="00B20AB2" w:rsidRDefault="003C2837" w:rsidP="003C2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0AB2">
        <w:rPr>
          <w:rFonts w:ascii="Times New Roman" w:hAnsi="Times New Roman"/>
          <w:sz w:val="24"/>
          <w:szCs w:val="24"/>
        </w:rPr>
        <w:t>по предоставлению разрешени</w:t>
      </w:r>
      <w:r w:rsidR="00B20AB2" w:rsidRPr="00B20AB2">
        <w:rPr>
          <w:rFonts w:ascii="Times New Roman" w:hAnsi="Times New Roman"/>
          <w:sz w:val="24"/>
          <w:szCs w:val="24"/>
        </w:rPr>
        <w:t>я</w:t>
      </w:r>
    </w:p>
    <w:p w:rsidR="003C2837" w:rsidRPr="00B20AB2" w:rsidRDefault="00B20AB2" w:rsidP="003C2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0AB2">
        <w:rPr>
          <w:rFonts w:ascii="Times New Roman" w:hAnsi="Times New Roman"/>
          <w:sz w:val="24"/>
          <w:szCs w:val="24"/>
        </w:rPr>
        <w:t>на строительство</w:t>
      </w:r>
    </w:p>
    <w:p w:rsidR="00926F1B" w:rsidRPr="00D743A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6F1B" w:rsidRPr="00D743A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2" w:name="Par571"/>
      <w:bookmarkEnd w:id="32"/>
      <w:r w:rsidRPr="00D743AB">
        <w:rPr>
          <w:rFonts w:ascii="Times New Roman" w:hAnsi="Times New Roman"/>
          <w:sz w:val="24"/>
          <w:szCs w:val="24"/>
        </w:rPr>
        <w:t>ОБРАЗЕЦ</w:t>
      </w:r>
    </w:p>
    <w:p w:rsidR="00926F1B" w:rsidRPr="00D743A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743AB">
        <w:rPr>
          <w:rFonts w:ascii="Times New Roman" w:hAnsi="Times New Roman"/>
          <w:sz w:val="24"/>
          <w:szCs w:val="24"/>
        </w:rPr>
        <w:t xml:space="preserve">заявления о </w:t>
      </w:r>
      <w:r w:rsidR="003B5DC4">
        <w:rPr>
          <w:rFonts w:ascii="Times New Roman" w:hAnsi="Times New Roman"/>
          <w:sz w:val="24"/>
          <w:szCs w:val="24"/>
        </w:rPr>
        <w:t>предоставлении</w:t>
      </w:r>
      <w:r w:rsidRPr="00D743AB">
        <w:rPr>
          <w:rFonts w:ascii="Times New Roman" w:hAnsi="Times New Roman"/>
          <w:sz w:val="24"/>
          <w:szCs w:val="24"/>
        </w:rPr>
        <w:t xml:space="preserve"> разрешения на строительство</w:t>
      </w:r>
    </w:p>
    <w:p w:rsidR="00926F1B" w:rsidRPr="00D743A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6F1B" w:rsidRDefault="00113646" w:rsidP="00D743AB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</w:p>
    <w:p w:rsidR="00113646" w:rsidRPr="00D743AB" w:rsidRDefault="00113646" w:rsidP="00050CC6">
      <w:pPr>
        <w:pStyle w:val="ConsPlusNonformat"/>
        <w:ind w:left="5387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(должность </w:t>
      </w:r>
      <w:r w:rsidR="00050CC6">
        <w:rPr>
          <w:rFonts w:ascii="Times New Roman" w:hAnsi="Times New Roman" w:cs="Times New Roman"/>
        </w:rPr>
        <w:t xml:space="preserve">уполномоченного лица </w:t>
      </w:r>
      <w:r w:rsidR="00050CC6" w:rsidRPr="00847C48">
        <w:rPr>
          <w:rFonts w:ascii="Times New Roman" w:hAnsi="Times New Roman" w:cs="Times New Roman"/>
        </w:rPr>
        <w:t>органа, осуществляющего выдачу</w:t>
      </w:r>
      <w:r w:rsidR="00050CC6">
        <w:rPr>
          <w:rFonts w:ascii="Times New Roman" w:hAnsi="Times New Roman" w:cs="Times New Roman"/>
        </w:rPr>
        <w:t xml:space="preserve"> </w:t>
      </w:r>
      <w:r w:rsidR="00050CC6" w:rsidRPr="00847C48">
        <w:rPr>
          <w:rFonts w:ascii="Times New Roman" w:hAnsi="Times New Roman" w:cs="Times New Roman"/>
        </w:rPr>
        <w:t>разрешения на строительство)</w:t>
      </w:r>
    </w:p>
    <w:p w:rsidR="00926F1B" w:rsidRPr="00D743AB" w:rsidRDefault="00926F1B" w:rsidP="00D743AB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743AB">
        <w:rPr>
          <w:rFonts w:ascii="Times New Roman" w:hAnsi="Times New Roman" w:cs="Times New Roman"/>
        </w:rPr>
        <w:t>____________________________________</w:t>
      </w:r>
    </w:p>
    <w:p w:rsidR="00926F1B" w:rsidRPr="00D743AB" w:rsidRDefault="00926F1B" w:rsidP="00D743AB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743AB">
        <w:rPr>
          <w:rFonts w:ascii="Times New Roman" w:hAnsi="Times New Roman" w:cs="Times New Roman"/>
        </w:rPr>
        <w:t>(инициалы, фамилия)</w:t>
      </w:r>
    </w:p>
    <w:p w:rsidR="00926F1B" w:rsidRPr="00D743AB" w:rsidRDefault="00926F1B" w:rsidP="00D743AB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743AB">
        <w:rPr>
          <w:rFonts w:ascii="Times New Roman" w:hAnsi="Times New Roman" w:cs="Times New Roman"/>
        </w:rPr>
        <w:t>____________________________________</w:t>
      </w:r>
    </w:p>
    <w:p w:rsidR="00926F1B" w:rsidRPr="00D743AB" w:rsidRDefault="00926F1B" w:rsidP="00D743AB">
      <w:pPr>
        <w:pStyle w:val="ConsPlusNonformat"/>
        <w:ind w:left="5103"/>
        <w:jc w:val="center"/>
        <w:rPr>
          <w:rFonts w:ascii="Times New Roman" w:hAnsi="Times New Roman" w:cs="Times New Roman"/>
        </w:rPr>
      </w:pPr>
      <w:proofErr w:type="gramStart"/>
      <w:r w:rsidRPr="00D743AB">
        <w:rPr>
          <w:rFonts w:ascii="Times New Roman" w:hAnsi="Times New Roman" w:cs="Times New Roman"/>
        </w:rPr>
        <w:t>(Ф.И.О., адрес - для граждан, полное</w:t>
      </w:r>
      <w:proofErr w:type="gramEnd"/>
    </w:p>
    <w:p w:rsidR="00926F1B" w:rsidRPr="00D743AB" w:rsidRDefault="00926F1B" w:rsidP="00D743AB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743AB">
        <w:rPr>
          <w:rFonts w:ascii="Times New Roman" w:hAnsi="Times New Roman" w:cs="Times New Roman"/>
        </w:rPr>
        <w:t>____________________________________</w:t>
      </w:r>
    </w:p>
    <w:p w:rsidR="00926F1B" w:rsidRPr="00D743AB" w:rsidRDefault="00926F1B" w:rsidP="00D743AB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743AB">
        <w:rPr>
          <w:rFonts w:ascii="Times New Roman" w:hAnsi="Times New Roman" w:cs="Times New Roman"/>
        </w:rPr>
        <w:t xml:space="preserve">наименование организации - </w:t>
      </w:r>
      <w:proofErr w:type="gramStart"/>
      <w:r w:rsidRPr="00D743AB">
        <w:rPr>
          <w:rFonts w:ascii="Times New Roman" w:hAnsi="Times New Roman" w:cs="Times New Roman"/>
        </w:rPr>
        <w:t>для</w:t>
      </w:r>
      <w:proofErr w:type="gramEnd"/>
    </w:p>
    <w:p w:rsidR="00926F1B" w:rsidRPr="00D743AB" w:rsidRDefault="00926F1B" w:rsidP="00D743AB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743AB">
        <w:rPr>
          <w:rFonts w:ascii="Times New Roman" w:hAnsi="Times New Roman" w:cs="Times New Roman"/>
        </w:rPr>
        <w:t>____________________________________</w:t>
      </w:r>
    </w:p>
    <w:p w:rsidR="00926F1B" w:rsidRPr="00D743AB" w:rsidRDefault="00926F1B" w:rsidP="00D743AB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743AB">
        <w:rPr>
          <w:rFonts w:ascii="Times New Roman" w:hAnsi="Times New Roman" w:cs="Times New Roman"/>
        </w:rPr>
        <w:t xml:space="preserve">юридических лиц, </w:t>
      </w:r>
      <w:proofErr w:type="gramStart"/>
      <w:r w:rsidRPr="00D743AB">
        <w:rPr>
          <w:rFonts w:ascii="Times New Roman" w:hAnsi="Times New Roman" w:cs="Times New Roman"/>
        </w:rPr>
        <w:t>почтовый</w:t>
      </w:r>
      <w:proofErr w:type="gramEnd"/>
    </w:p>
    <w:p w:rsidR="00926F1B" w:rsidRPr="00D743AB" w:rsidRDefault="00926F1B" w:rsidP="00D743AB">
      <w:pPr>
        <w:pStyle w:val="ConsPlusNonformat"/>
        <w:ind w:left="5103"/>
        <w:jc w:val="center"/>
        <w:rPr>
          <w:rFonts w:ascii="Times New Roman" w:hAnsi="Times New Roman" w:cs="Times New Roman"/>
        </w:rPr>
      </w:pPr>
      <w:r w:rsidRPr="00D743AB">
        <w:rPr>
          <w:rFonts w:ascii="Times New Roman" w:hAnsi="Times New Roman" w:cs="Times New Roman"/>
        </w:rPr>
        <w:t>адрес, индекс)</w:t>
      </w:r>
    </w:p>
    <w:p w:rsidR="00926F1B" w:rsidRPr="00D743AB" w:rsidRDefault="00926F1B" w:rsidP="00D743AB">
      <w:pPr>
        <w:pStyle w:val="ConsPlusNonformat"/>
        <w:ind w:left="5103"/>
        <w:jc w:val="center"/>
        <w:rPr>
          <w:rFonts w:ascii="Times New Roman" w:hAnsi="Times New Roman" w:cs="Times New Roman"/>
        </w:rPr>
      </w:pPr>
    </w:p>
    <w:p w:rsidR="00926F1B" w:rsidRDefault="00926F1B" w:rsidP="001136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646">
        <w:rPr>
          <w:rFonts w:ascii="Times New Roman" w:hAnsi="Times New Roman" w:cs="Times New Roman"/>
          <w:sz w:val="24"/>
          <w:szCs w:val="24"/>
        </w:rPr>
        <w:t>ЗАЯВЛЕНИЕ</w:t>
      </w:r>
    </w:p>
    <w:p w:rsidR="00B4068E" w:rsidRPr="00113646" w:rsidRDefault="00B4068E" w:rsidP="001136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926F1B" w:rsidRPr="00B4068E" w:rsidRDefault="00926F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B4068E">
        <w:rPr>
          <w:rFonts w:ascii="Times New Roman" w:hAnsi="Times New Roman" w:cs="Times New Roman"/>
          <w:sz w:val="24"/>
          <w:szCs w:val="24"/>
        </w:rPr>
        <w:t xml:space="preserve">от _______________                    </w:t>
      </w:r>
      <w:r w:rsidR="00113646" w:rsidRPr="00B4068E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B4068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113646" w:rsidRPr="00B4068E"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B4068E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563D36" w:rsidRPr="00B4068E">
        <w:rPr>
          <w:rFonts w:ascii="Times New Roman" w:hAnsi="Times New Roman" w:cs="Times New Roman"/>
          <w:sz w:val="24"/>
          <w:szCs w:val="24"/>
        </w:rPr>
        <w:t>№</w:t>
      </w:r>
      <w:r w:rsidRPr="00B4068E">
        <w:rPr>
          <w:rFonts w:ascii="Times New Roman" w:hAnsi="Times New Roman" w:cs="Times New Roman"/>
          <w:sz w:val="24"/>
          <w:szCs w:val="24"/>
        </w:rPr>
        <w:t xml:space="preserve"> ____________</w:t>
      </w:r>
    </w:p>
    <w:p w:rsidR="00113646" w:rsidRPr="00B4068E" w:rsidRDefault="00113646" w:rsidP="00113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26F1B" w:rsidRPr="00113646" w:rsidRDefault="00113646" w:rsidP="00113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</w:t>
      </w:r>
      <w:r w:rsidR="00971EA5">
        <w:rPr>
          <w:rFonts w:ascii="Times New Roman" w:hAnsi="Times New Roman" w:cs="Times New Roman"/>
          <w:sz w:val="24"/>
          <w:szCs w:val="24"/>
        </w:rPr>
        <w:t>предоставить</w:t>
      </w:r>
      <w:r>
        <w:rPr>
          <w:rFonts w:ascii="Times New Roman" w:hAnsi="Times New Roman" w:cs="Times New Roman"/>
          <w:sz w:val="24"/>
          <w:szCs w:val="24"/>
        </w:rPr>
        <w:t xml:space="preserve"> разрешение </w:t>
      </w:r>
      <w:r w:rsidR="00926F1B" w:rsidRPr="00113646">
        <w:rPr>
          <w:rFonts w:ascii="Times New Roman" w:hAnsi="Times New Roman" w:cs="Times New Roman"/>
          <w:sz w:val="24"/>
          <w:szCs w:val="24"/>
        </w:rPr>
        <w:t>на _</w:t>
      </w:r>
      <w:r w:rsidR="00971EA5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113646">
        <w:rPr>
          <w:rFonts w:ascii="Times New Roman" w:hAnsi="Times New Roman" w:cs="Times New Roman"/>
          <w:sz w:val="24"/>
          <w:szCs w:val="24"/>
          <w:u w:val="single"/>
        </w:rPr>
        <w:t>строительство,  реконструкцию</w:t>
      </w:r>
      <w:r>
        <w:rPr>
          <w:rFonts w:ascii="Times New Roman" w:hAnsi="Times New Roman" w:cs="Times New Roman"/>
          <w:sz w:val="24"/>
          <w:szCs w:val="24"/>
          <w:u w:val="single"/>
        </w:rPr>
        <w:t>_____</w:t>
      </w:r>
      <w:r w:rsidR="00971EA5">
        <w:rPr>
          <w:rFonts w:ascii="Times New Roman" w:hAnsi="Times New Roman" w:cs="Times New Roman"/>
          <w:sz w:val="24"/>
          <w:szCs w:val="24"/>
          <w:u w:val="single"/>
        </w:rPr>
        <w:t>__</w:t>
      </w:r>
      <w:r w:rsidR="009254FF">
        <w:rPr>
          <w:rFonts w:ascii="Times New Roman" w:hAnsi="Times New Roman" w:cs="Times New Roman"/>
          <w:sz w:val="24"/>
          <w:szCs w:val="24"/>
          <w:u w:val="single"/>
        </w:rPr>
        <w:t>____</w:t>
      </w:r>
      <w:r w:rsidR="00926F1B" w:rsidRPr="00113646">
        <w:rPr>
          <w:rFonts w:ascii="Times New Roman" w:hAnsi="Times New Roman" w:cs="Times New Roman"/>
          <w:sz w:val="24"/>
          <w:szCs w:val="24"/>
        </w:rPr>
        <w:t xml:space="preserve">__ </w:t>
      </w:r>
    </w:p>
    <w:p w:rsidR="00926F1B" w:rsidRPr="00113646" w:rsidRDefault="00926F1B" w:rsidP="00113646">
      <w:pPr>
        <w:pStyle w:val="ConsPlusNonformat"/>
        <w:jc w:val="both"/>
        <w:rPr>
          <w:rFonts w:ascii="Times New Roman" w:hAnsi="Times New Roman" w:cs="Times New Roman"/>
        </w:rPr>
      </w:pPr>
      <w:r w:rsidRPr="00113646">
        <w:rPr>
          <w:rFonts w:ascii="Times New Roman" w:hAnsi="Times New Roman" w:cs="Times New Roman"/>
        </w:rPr>
        <w:t xml:space="preserve">                                        </w:t>
      </w:r>
      <w:r w:rsidR="00113646" w:rsidRPr="00113646">
        <w:rPr>
          <w:rFonts w:ascii="Times New Roman" w:hAnsi="Times New Roman" w:cs="Times New Roman"/>
        </w:rPr>
        <w:t xml:space="preserve">                       </w:t>
      </w:r>
      <w:r w:rsidR="00113646">
        <w:rPr>
          <w:rFonts w:ascii="Times New Roman" w:hAnsi="Times New Roman" w:cs="Times New Roman"/>
        </w:rPr>
        <w:t xml:space="preserve">                    </w:t>
      </w:r>
      <w:r w:rsidR="00113646" w:rsidRPr="00113646">
        <w:rPr>
          <w:rFonts w:ascii="Times New Roman" w:hAnsi="Times New Roman" w:cs="Times New Roman"/>
        </w:rPr>
        <w:t xml:space="preserve">  </w:t>
      </w:r>
      <w:r w:rsidR="00563D36">
        <w:rPr>
          <w:rFonts w:ascii="Times New Roman" w:hAnsi="Times New Roman" w:cs="Times New Roman"/>
        </w:rPr>
        <w:t xml:space="preserve">            </w:t>
      </w:r>
      <w:r w:rsidR="00113646" w:rsidRPr="00113646">
        <w:rPr>
          <w:rFonts w:ascii="Times New Roman" w:hAnsi="Times New Roman" w:cs="Times New Roman"/>
        </w:rPr>
        <w:t xml:space="preserve">   </w:t>
      </w:r>
      <w:r w:rsidRPr="00113646">
        <w:rPr>
          <w:rFonts w:ascii="Times New Roman" w:hAnsi="Times New Roman" w:cs="Times New Roman"/>
        </w:rPr>
        <w:t xml:space="preserve"> (ненужное зачеркнуть)</w:t>
      </w:r>
    </w:p>
    <w:p w:rsidR="00926F1B" w:rsidRPr="00113646" w:rsidRDefault="009254FF" w:rsidP="00113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</w:t>
      </w:r>
      <w:r w:rsidR="00563D36">
        <w:rPr>
          <w:rFonts w:ascii="Times New Roman" w:hAnsi="Times New Roman" w:cs="Times New Roman"/>
          <w:sz w:val="24"/>
          <w:szCs w:val="24"/>
        </w:rPr>
        <w:t>_</w:t>
      </w:r>
      <w:r w:rsidR="00926F1B" w:rsidRPr="00113646">
        <w:rPr>
          <w:rFonts w:ascii="Times New Roman" w:hAnsi="Times New Roman" w:cs="Times New Roman"/>
          <w:sz w:val="24"/>
          <w:szCs w:val="24"/>
        </w:rPr>
        <w:t>______________________</w:t>
      </w:r>
      <w:r w:rsidR="00113646">
        <w:rPr>
          <w:rFonts w:ascii="Times New Roman" w:hAnsi="Times New Roman" w:cs="Times New Roman"/>
          <w:sz w:val="24"/>
          <w:szCs w:val="24"/>
        </w:rPr>
        <w:t>______________________</w:t>
      </w:r>
      <w:r w:rsidR="00926F1B" w:rsidRPr="00113646">
        <w:rPr>
          <w:rFonts w:ascii="Times New Roman" w:hAnsi="Times New Roman" w:cs="Times New Roman"/>
          <w:sz w:val="24"/>
          <w:szCs w:val="24"/>
        </w:rPr>
        <w:t>___</w:t>
      </w:r>
      <w:r w:rsidR="0009429E">
        <w:rPr>
          <w:rFonts w:ascii="Times New Roman" w:hAnsi="Times New Roman" w:cs="Times New Roman"/>
          <w:sz w:val="24"/>
          <w:szCs w:val="24"/>
        </w:rPr>
        <w:t>__</w:t>
      </w:r>
      <w:r w:rsidR="00926F1B" w:rsidRPr="00113646">
        <w:rPr>
          <w:rFonts w:ascii="Times New Roman" w:hAnsi="Times New Roman" w:cs="Times New Roman"/>
          <w:sz w:val="24"/>
          <w:szCs w:val="24"/>
        </w:rPr>
        <w:t>__</w:t>
      </w:r>
    </w:p>
    <w:p w:rsidR="00926F1B" w:rsidRPr="00113646" w:rsidRDefault="00926F1B" w:rsidP="00113646">
      <w:pPr>
        <w:pStyle w:val="ConsPlusNonformat"/>
        <w:jc w:val="center"/>
        <w:rPr>
          <w:rFonts w:ascii="Times New Roman" w:hAnsi="Times New Roman" w:cs="Times New Roman"/>
        </w:rPr>
      </w:pPr>
      <w:proofErr w:type="gramStart"/>
      <w:r w:rsidRPr="00113646">
        <w:rPr>
          <w:rFonts w:ascii="Times New Roman" w:hAnsi="Times New Roman" w:cs="Times New Roman"/>
        </w:rPr>
        <w:t>(наим</w:t>
      </w:r>
      <w:r w:rsidR="00113646" w:rsidRPr="00113646">
        <w:rPr>
          <w:rFonts w:ascii="Times New Roman" w:hAnsi="Times New Roman" w:cs="Times New Roman"/>
        </w:rPr>
        <w:t>енование объекта в соответствии</w:t>
      </w:r>
      <w:r w:rsidRPr="00113646">
        <w:rPr>
          <w:rFonts w:ascii="Times New Roman" w:hAnsi="Times New Roman" w:cs="Times New Roman"/>
        </w:rPr>
        <w:t xml:space="preserve"> с проектной документацией,</w:t>
      </w:r>
      <w:proofErr w:type="gramEnd"/>
    </w:p>
    <w:p w:rsidR="00926F1B" w:rsidRPr="00113646" w:rsidRDefault="00113646" w:rsidP="00113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926F1B" w:rsidRPr="00113646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 w:rsidR="0009429E">
        <w:rPr>
          <w:rFonts w:ascii="Times New Roman" w:hAnsi="Times New Roman" w:cs="Times New Roman"/>
          <w:sz w:val="24"/>
          <w:szCs w:val="24"/>
        </w:rPr>
        <w:t>__</w:t>
      </w:r>
      <w:r w:rsidR="00926F1B" w:rsidRPr="00113646">
        <w:rPr>
          <w:rFonts w:ascii="Times New Roman" w:hAnsi="Times New Roman" w:cs="Times New Roman"/>
          <w:sz w:val="24"/>
          <w:szCs w:val="24"/>
        </w:rPr>
        <w:t>__</w:t>
      </w:r>
    </w:p>
    <w:p w:rsidR="00926F1B" w:rsidRPr="00113646" w:rsidRDefault="00926F1B" w:rsidP="00113646">
      <w:pPr>
        <w:pStyle w:val="ConsPlusNonformat"/>
        <w:jc w:val="center"/>
        <w:rPr>
          <w:rFonts w:ascii="Times New Roman" w:hAnsi="Times New Roman" w:cs="Times New Roman"/>
        </w:rPr>
      </w:pPr>
      <w:r w:rsidRPr="00113646">
        <w:rPr>
          <w:rFonts w:ascii="Times New Roman" w:hAnsi="Times New Roman" w:cs="Times New Roman"/>
        </w:rPr>
        <w:t>краткие про</w:t>
      </w:r>
      <w:r w:rsidR="00113646" w:rsidRPr="00113646">
        <w:rPr>
          <w:rFonts w:ascii="Times New Roman" w:hAnsi="Times New Roman" w:cs="Times New Roman"/>
        </w:rPr>
        <w:t xml:space="preserve">ектные характеристики, описание </w:t>
      </w:r>
      <w:r w:rsidRPr="00113646">
        <w:rPr>
          <w:rFonts w:ascii="Times New Roman" w:hAnsi="Times New Roman" w:cs="Times New Roman"/>
        </w:rPr>
        <w:t>этапа строительства, реконструкции,</w:t>
      </w:r>
    </w:p>
    <w:p w:rsidR="00926F1B" w:rsidRPr="00113646" w:rsidRDefault="00926F1B" w:rsidP="0011364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113646">
        <w:rPr>
          <w:rFonts w:ascii="Times New Roman" w:hAnsi="Times New Roman" w:cs="Times New Roman"/>
          <w:sz w:val="24"/>
          <w:szCs w:val="24"/>
        </w:rPr>
        <w:t>_________________________________________</w:t>
      </w:r>
      <w:r w:rsidR="00113646">
        <w:rPr>
          <w:rFonts w:ascii="Times New Roman" w:hAnsi="Times New Roman" w:cs="Times New Roman"/>
          <w:sz w:val="24"/>
          <w:szCs w:val="24"/>
        </w:rPr>
        <w:t>____________________________</w:t>
      </w:r>
      <w:r w:rsidR="0009429E">
        <w:rPr>
          <w:rFonts w:ascii="Times New Roman" w:hAnsi="Times New Roman" w:cs="Times New Roman"/>
          <w:sz w:val="24"/>
          <w:szCs w:val="24"/>
        </w:rPr>
        <w:t>__</w:t>
      </w:r>
      <w:r w:rsidR="00113646">
        <w:rPr>
          <w:rFonts w:ascii="Times New Roman" w:hAnsi="Times New Roman" w:cs="Times New Roman"/>
          <w:sz w:val="24"/>
          <w:szCs w:val="24"/>
        </w:rPr>
        <w:t>___</w:t>
      </w:r>
      <w:r w:rsidRPr="00113646">
        <w:rPr>
          <w:rFonts w:ascii="Times New Roman" w:hAnsi="Times New Roman" w:cs="Times New Roman"/>
          <w:sz w:val="24"/>
          <w:szCs w:val="24"/>
        </w:rPr>
        <w:t>__</w:t>
      </w:r>
    </w:p>
    <w:p w:rsidR="00926F1B" w:rsidRPr="00113646" w:rsidRDefault="00926F1B" w:rsidP="0011364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113646">
        <w:rPr>
          <w:rFonts w:ascii="Times New Roman" w:hAnsi="Times New Roman" w:cs="Times New Roman"/>
        </w:rPr>
        <w:t>если заявление подается на этап строительства, реконструкции</w:t>
      </w:r>
      <w:r w:rsidRPr="00113646">
        <w:rPr>
          <w:rFonts w:ascii="Times New Roman" w:hAnsi="Times New Roman" w:cs="Times New Roman"/>
          <w:sz w:val="24"/>
          <w:szCs w:val="24"/>
        </w:rPr>
        <w:t>)</w:t>
      </w:r>
    </w:p>
    <w:p w:rsidR="00926F1B" w:rsidRPr="0009429E" w:rsidRDefault="00926F1B" w:rsidP="000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 w:rsidR="0009429E">
        <w:rPr>
          <w:rFonts w:ascii="Times New Roman" w:hAnsi="Times New Roman" w:cs="Times New Roman"/>
          <w:sz w:val="24"/>
          <w:szCs w:val="24"/>
        </w:rPr>
        <w:t>_</w:t>
      </w:r>
      <w:r w:rsidRPr="0009429E">
        <w:rPr>
          <w:rFonts w:ascii="Times New Roman" w:hAnsi="Times New Roman" w:cs="Times New Roman"/>
          <w:sz w:val="24"/>
          <w:szCs w:val="24"/>
        </w:rPr>
        <w:t>___</w:t>
      </w:r>
    </w:p>
    <w:p w:rsidR="00926F1B" w:rsidRPr="0009429E" w:rsidRDefault="00926F1B" w:rsidP="000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общая площадь объекта капитального строительства _____</w:t>
      </w:r>
      <w:r w:rsidR="0009429E">
        <w:rPr>
          <w:rFonts w:ascii="Times New Roman" w:hAnsi="Times New Roman" w:cs="Times New Roman"/>
          <w:sz w:val="24"/>
          <w:szCs w:val="24"/>
        </w:rPr>
        <w:t>______</w:t>
      </w:r>
      <w:r w:rsidRPr="0009429E">
        <w:rPr>
          <w:rFonts w:ascii="Times New Roman" w:hAnsi="Times New Roman" w:cs="Times New Roman"/>
          <w:sz w:val="24"/>
          <w:szCs w:val="24"/>
        </w:rPr>
        <w:t>______________ кв. м;</w:t>
      </w:r>
    </w:p>
    <w:p w:rsidR="00926F1B" w:rsidRPr="0009429E" w:rsidRDefault="00926F1B" w:rsidP="000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площадь земельного участка ___________________________________</w:t>
      </w:r>
      <w:r w:rsidR="0009429E">
        <w:rPr>
          <w:rFonts w:ascii="Times New Roman" w:hAnsi="Times New Roman" w:cs="Times New Roman"/>
          <w:sz w:val="24"/>
          <w:szCs w:val="24"/>
        </w:rPr>
        <w:t>____</w:t>
      </w:r>
      <w:r w:rsidRPr="0009429E">
        <w:rPr>
          <w:rFonts w:ascii="Times New Roman" w:hAnsi="Times New Roman" w:cs="Times New Roman"/>
          <w:sz w:val="24"/>
          <w:szCs w:val="24"/>
        </w:rPr>
        <w:t>_</w:t>
      </w:r>
      <w:r w:rsidR="0009429E">
        <w:rPr>
          <w:rFonts w:ascii="Times New Roman" w:hAnsi="Times New Roman" w:cs="Times New Roman"/>
          <w:sz w:val="24"/>
          <w:szCs w:val="24"/>
        </w:rPr>
        <w:t>_</w:t>
      </w:r>
      <w:r w:rsidRPr="0009429E">
        <w:rPr>
          <w:rFonts w:ascii="Times New Roman" w:hAnsi="Times New Roman" w:cs="Times New Roman"/>
          <w:sz w:val="24"/>
          <w:szCs w:val="24"/>
        </w:rPr>
        <w:t>_____ кв. м;</w:t>
      </w:r>
    </w:p>
    <w:p w:rsidR="00926F1B" w:rsidRPr="0009429E" w:rsidRDefault="00926F1B" w:rsidP="000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количество этажей и/или высоты здания, строения, сооружения ______</w:t>
      </w:r>
      <w:r w:rsidR="0009429E">
        <w:rPr>
          <w:rFonts w:ascii="Times New Roman" w:hAnsi="Times New Roman" w:cs="Times New Roman"/>
          <w:sz w:val="24"/>
          <w:szCs w:val="24"/>
        </w:rPr>
        <w:t>________</w:t>
      </w:r>
      <w:r w:rsidRPr="0009429E">
        <w:rPr>
          <w:rFonts w:ascii="Times New Roman" w:hAnsi="Times New Roman" w:cs="Times New Roman"/>
          <w:sz w:val="24"/>
          <w:szCs w:val="24"/>
        </w:rPr>
        <w:t>__ шт./</w:t>
      </w:r>
      <w:proofErr w:type="gramStart"/>
      <w:r w:rsidRPr="000942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429E">
        <w:rPr>
          <w:rFonts w:ascii="Times New Roman" w:hAnsi="Times New Roman" w:cs="Times New Roman"/>
          <w:sz w:val="24"/>
          <w:szCs w:val="24"/>
        </w:rPr>
        <w:t>;</w:t>
      </w:r>
    </w:p>
    <w:p w:rsidR="00926F1B" w:rsidRPr="0009429E" w:rsidRDefault="00926F1B" w:rsidP="000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строительный объем, в том числе подземной части _____________</w:t>
      </w:r>
      <w:r w:rsidR="0009429E">
        <w:rPr>
          <w:rFonts w:ascii="Times New Roman" w:hAnsi="Times New Roman" w:cs="Times New Roman"/>
          <w:sz w:val="24"/>
          <w:szCs w:val="24"/>
        </w:rPr>
        <w:t>_______</w:t>
      </w:r>
      <w:r w:rsidR="00563D36">
        <w:rPr>
          <w:rFonts w:ascii="Times New Roman" w:hAnsi="Times New Roman" w:cs="Times New Roman"/>
          <w:sz w:val="24"/>
          <w:szCs w:val="24"/>
        </w:rPr>
        <w:t>_</w:t>
      </w:r>
      <w:r w:rsidRPr="0009429E">
        <w:rPr>
          <w:rFonts w:ascii="Times New Roman" w:hAnsi="Times New Roman" w:cs="Times New Roman"/>
          <w:sz w:val="24"/>
          <w:szCs w:val="24"/>
        </w:rPr>
        <w:t xml:space="preserve">______ куб. </w:t>
      </w:r>
      <w:proofErr w:type="gramStart"/>
      <w:r w:rsidRPr="000942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429E">
        <w:rPr>
          <w:rFonts w:ascii="Times New Roman" w:hAnsi="Times New Roman" w:cs="Times New Roman"/>
          <w:sz w:val="24"/>
          <w:szCs w:val="24"/>
        </w:rPr>
        <w:t>;</w:t>
      </w:r>
    </w:p>
    <w:p w:rsidR="00926F1B" w:rsidRPr="0009429E" w:rsidRDefault="00926F1B" w:rsidP="000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количество мест, вместимость, мощность, производительность ___________</w:t>
      </w:r>
      <w:r w:rsidR="0009429E">
        <w:rPr>
          <w:rFonts w:ascii="Times New Roman" w:hAnsi="Times New Roman" w:cs="Times New Roman"/>
          <w:sz w:val="24"/>
          <w:szCs w:val="24"/>
        </w:rPr>
        <w:t>______</w:t>
      </w:r>
      <w:r w:rsidRPr="0009429E">
        <w:rPr>
          <w:rFonts w:ascii="Times New Roman" w:hAnsi="Times New Roman" w:cs="Times New Roman"/>
          <w:sz w:val="24"/>
          <w:szCs w:val="24"/>
        </w:rPr>
        <w:t>____;</w:t>
      </w:r>
    </w:p>
    <w:p w:rsidR="00926F1B" w:rsidRPr="0009429E" w:rsidRDefault="00926F1B" w:rsidP="000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количество этапов _________________________________________________</w:t>
      </w:r>
      <w:r w:rsidR="0009429E">
        <w:rPr>
          <w:rFonts w:ascii="Times New Roman" w:hAnsi="Times New Roman" w:cs="Times New Roman"/>
          <w:sz w:val="24"/>
          <w:szCs w:val="24"/>
        </w:rPr>
        <w:t>___</w:t>
      </w:r>
      <w:r w:rsidRPr="0009429E">
        <w:rPr>
          <w:rFonts w:ascii="Times New Roman" w:hAnsi="Times New Roman" w:cs="Times New Roman"/>
          <w:sz w:val="24"/>
          <w:szCs w:val="24"/>
        </w:rPr>
        <w:t>_______;</w:t>
      </w:r>
    </w:p>
    <w:p w:rsidR="00926F1B" w:rsidRPr="0009429E" w:rsidRDefault="00926F1B" w:rsidP="000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29E">
        <w:rPr>
          <w:rFonts w:ascii="Times New Roman" w:hAnsi="Times New Roman" w:cs="Times New Roman"/>
          <w:sz w:val="24"/>
          <w:szCs w:val="24"/>
        </w:rPr>
        <w:t>сметная стоимость объекта (если строительство, реконструкция осуществляются</w:t>
      </w:r>
      <w:proofErr w:type="gramEnd"/>
    </w:p>
    <w:p w:rsidR="00926F1B" w:rsidRPr="0009429E" w:rsidRDefault="00926F1B" w:rsidP="000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за счет средств соответствующих бюджетов) _______</w:t>
      </w:r>
      <w:r w:rsidR="0009429E">
        <w:rPr>
          <w:rFonts w:ascii="Times New Roman" w:hAnsi="Times New Roman" w:cs="Times New Roman"/>
          <w:sz w:val="24"/>
          <w:szCs w:val="24"/>
        </w:rPr>
        <w:t>_____</w:t>
      </w:r>
      <w:r w:rsidRPr="0009429E">
        <w:rPr>
          <w:rFonts w:ascii="Times New Roman" w:hAnsi="Times New Roman" w:cs="Times New Roman"/>
          <w:sz w:val="24"/>
          <w:szCs w:val="24"/>
        </w:rPr>
        <w:t>__________________ рублей;</w:t>
      </w:r>
    </w:p>
    <w:p w:rsidR="00926F1B" w:rsidRPr="0009429E" w:rsidRDefault="00926F1B" w:rsidP="000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для жилых домов дополнительно:</w:t>
      </w:r>
    </w:p>
    <w:p w:rsidR="00926F1B" w:rsidRPr="0009429E" w:rsidRDefault="00926F1B" w:rsidP="000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количество квартир ________________________________</w:t>
      </w:r>
      <w:r w:rsidR="0009429E">
        <w:rPr>
          <w:rFonts w:ascii="Times New Roman" w:hAnsi="Times New Roman" w:cs="Times New Roman"/>
          <w:sz w:val="24"/>
          <w:szCs w:val="24"/>
        </w:rPr>
        <w:t>____</w:t>
      </w:r>
      <w:r w:rsidRPr="0009429E">
        <w:rPr>
          <w:rFonts w:ascii="Times New Roman" w:hAnsi="Times New Roman" w:cs="Times New Roman"/>
          <w:sz w:val="24"/>
          <w:szCs w:val="24"/>
        </w:rPr>
        <w:t>___________________ шт.;</w:t>
      </w:r>
    </w:p>
    <w:p w:rsidR="00926F1B" w:rsidRPr="0009429E" w:rsidRDefault="00926F1B" w:rsidP="000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общая площадь жилых помещений (с учетом балконов, лоджий и др.) _</w:t>
      </w:r>
      <w:r w:rsidR="0009429E">
        <w:rPr>
          <w:rFonts w:ascii="Times New Roman" w:hAnsi="Times New Roman" w:cs="Times New Roman"/>
          <w:sz w:val="24"/>
          <w:szCs w:val="24"/>
        </w:rPr>
        <w:t>_______</w:t>
      </w:r>
      <w:r w:rsidRPr="0009429E">
        <w:rPr>
          <w:rFonts w:ascii="Times New Roman" w:hAnsi="Times New Roman" w:cs="Times New Roman"/>
          <w:sz w:val="24"/>
          <w:szCs w:val="24"/>
        </w:rPr>
        <w:t>___ кв. м;</w:t>
      </w:r>
    </w:p>
    <w:p w:rsidR="00926F1B" w:rsidRPr="0009429E" w:rsidRDefault="00926F1B" w:rsidP="000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количество и площадь встроенно-пристроенных помещений _________</w:t>
      </w:r>
      <w:r w:rsidR="0009429E">
        <w:rPr>
          <w:rFonts w:ascii="Times New Roman" w:hAnsi="Times New Roman" w:cs="Times New Roman"/>
          <w:sz w:val="24"/>
          <w:szCs w:val="24"/>
        </w:rPr>
        <w:t>____</w:t>
      </w:r>
      <w:r w:rsidRPr="0009429E">
        <w:rPr>
          <w:rFonts w:ascii="Times New Roman" w:hAnsi="Times New Roman" w:cs="Times New Roman"/>
          <w:sz w:val="24"/>
          <w:szCs w:val="24"/>
        </w:rPr>
        <w:t>_______ шт.;</w:t>
      </w:r>
    </w:p>
    <w:p w:rsidR="00926F1B" w:rsidRPr="0009429E" w:rsidRDefault="00926F1B" w:rsidP="000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для линейных объектов:</w:t>
      </w:r>
    </w:p>
    <w:p w:rsidR="00926F1B" w:rsidRPr="0009429E" w:rsidRDefault="00926F1B" w:rsidP="000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общая протяженность ________________________________________</w:t>
      </w:r>
      <w:r w:rsidR="0009429E">
        <w:rPr>
          <w:rFonts w:ascii="Times New Roman" w:hAnsi="Times New Roman" w:cs="Times New Roman"/>
          <w:sz w:val="24"/>
          <w:szCs w:val="24"/>
        </w:rPr>
        <w:t>___</w:t>
      </w:r>
      <w:r w:rsidRPr="0009429E">
        <w:rPr>
          <w:rFonts w:ascii="Times New Roman" w:hAnsi="Times New Roman" w:cs="Times New Roman"/>
          <w:sz w:val="24"/>
          <w:szCs w:val="24"/>
        </w:rPr>
        <w:t xml:space="preserve">____________ </w:t>
      </w:r>
      <w:proofErr w:type="gramStart"/>
      <w:r w:rsidRPr="0009429E">
        <w:rPr>
          <w:rFonts w:ascii="Times New Roman" w:hAnsi="Times New Roman" w:cs="Times New Roman"/>
          <w:sz w:val="24"/>
          <w:szCs w:val="24"/>
        </w:rPr>
        <w:t>м</w:t>
      </w:r>
      <w:proofErr w:type="gramEnd"/>
      <w:r w:rsidRPr="0009429E">
        <w:rPr>
          <w:rFonts w:ascii="Times New Roman" w:hAnsi="Times New Roman" w:cs="Times New Roman"/>
          <w:sz w:val="24"/>
          <w:szCs w:val="24"/>
        </w:rPr>
        <w:t>;</w:t>
      </w:r>
    </w:p>
    <w:p w:rsidR="00926F1B" w:rsidRPr="0009429E" w:rsidRDefault="00926F1B" w:rsidP="000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мощность ____________________________________________________________</w:t>
      </w:r>
      <w:r w:rsidR="0009429E">
        <w:rPr>
          <w:rFonts w:ascii="Times New Roman" w:hAnsi="Times New Roman" w:cs="Times New Roman"/>
          <w:sz w:val="24"/>
          <w:szCs w:val="24"/>
        </w:rPr>
        <w:t>__</w:t>
      </w:r>
      <w:r w:rsidRPr="0009429E">
        <w:rPr>
          <w:rFonts w:ascii="Times New Roman" w:hAnsi="Times New Roman" w:cs="Times New Roman"/>
          <w:sz w:val="24"/>
          <w:szCs w:val="24"/>
        </w:rPr>
        <w:t>_____,</w:t>
      </w:r>
    </w:p>
    <w:p w:rsidR="00926F1B" w:rsidRPr="0009429E" w:rsidRDefault="00926F1B" w:rsidP="000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429E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09429E">
        <w:rPr>
          <w:rFonts w:ascii="Times New Roman" w:hAnsi="Times New Roman" w:cs="Times New Roman"/>
          <w:sz w:val="24"/>
          <w:szCs w:val="24"/>
        </w:rPr>
        <w:t xml:space="preserve"> на земельном участке по адресу: __________________________</w:t>
      </w:r>
      <w:r w:rsidR="0009429E">
        <w:rPr>
          <w:rFonts w:ascii="Times New Roman" w:hAnsi="Times New Roman" w:cs="Times New Roman"/>
          <w:sz w:val="24"/>
          <w:szCs w:val="24"/>
        </w:rPr>
        <w:t>_____</w:t>
      </w:r>
      <w:r w:rsidRPr="0009429E">
        <w:rPr>
          <w:rFonts w:ascii="Times New Roman" w:hAnsi="Times New Roman" w:cs="Times New Roman"/>
          <w:sz w:val="24"/>
          <w:szCs w:val="24"/>
        </w:rPr>
        <w:t>__</w:t>
      </w:r>
    </w:p>
    <w:p w:rsidR="00926F1B" w:rsidRPr="0009429E" w:rsidRDefault="00926F1B" w:rsidP="0009429E">
      <w:pPr>
        <w:pStyle w:val="ConsPlusNonformat"/>
        <w:jc w:val="both"/>
        <w:rPr>
          <w:rFonts w:ascii="Times New Roman" w:hAnsi="Times New Roman" w:cs="Times New Roman"/>
        </w:rPr>
      </w:pPr>
      <w:r w:rsidRPr="0009429E">
        <w:rPr>
          <w:rFonts w:ascii="Times New Roman" w:hAnsi="Times New Roman" w:cs="Times New Roman"/>
        </w:rPr>
        <w:t xml:space="preserve">                                                  </w:t>
      </w:r>
      <w:proofErr w:type="gramStart"/>
      <w:r w:rsidRPr="0009429E">
        <w:rPr>
          <w:rFonts w:ascii="Times New Roman" w:hAnsi="Times New Roman" w:cs="Times New Roman"/>
        </w:rPr>
        <w:t>(полный адрес объекта</w:t>
      </w:r>
      <w:r w:rsidR="00CC7345">
        <w:rPr>
          <w:rFonts w:ascii="Times New Roman" w:hAnsi="Times New Roman" w:cs="Times New Roman"/>
        </w:rPr>
        <w:t xml:space="preserve"> </w:t>
      </w:r>
      <w:r w:rsidR="00CC7345" w:rsidRPr="0009429E">
        <w:rPr>
          <w:rFonts w:ascii="Times New Roman" w:hAnsi="Times New Roman" w:cs="Times New Roman"/>
        </w:rPr>
        <w:t>с указанием субъекта Российской Федерации</w:t>
      </w:r>
      <w:r w:rsidR="00CC7345">
        <w:rPr>
          <w:rFonts w:ascii="Times New Roman" w:hAnsi="Times New Roman" w:cs="Times New Roman"/>
        </w:rPr>
        <w:t>,</w:t>
      </w:r>
      <w:proofErr w:type="gramEnd"/>
    </w:p>
    <w:p w:rsidR="00CC7345" w:rsidRDefault="00926F1B" w:rsidP="00CC7345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t>_____________________________________________________________________</w:t>
      </w:r>
      <w:r w:rsidR="0009429E">
        <w:rPr>
          <w:rFonts w:ascii="Times New Roman" w:hAnsi="Times New Roman" w:cs="Times New Roman"/>
          <w:sz w:val="24"/>
          <w:szCs w:val="24"/>
        </w:rPr>
        <w:t>__</w:t>
      </w:r>
      <w:r w:rsidR="00CC7345">
        <w:rPr>
          <w:rFonts w:ascii="Times New Roman" w:hAnsi="Times New Roman" w:cs="Times New Roman"/>
          <w:sz w:val="24"/>
          <w:szCs w:val="24"/>
        </w:rPr>
        <w:t>_____,</w:t>
      </w:r>
    </w:p>
    <w:p w:rsidR="00926F1B" w:rsidRPr="00CC7345" w:rsidRDefault="00926F1B" w:rsidP="00CC7345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</w:rPr>
        <w:t>и т.д. или строительный адрес)</w:t>
      </w:r>
    </w:p>
    <w:p w:rsidR="0009429E" w:rsidRPr="0009429E" w:rsidRDefault="0009429E" w:rsidP="0009429E">
      <w:pPr>
        <w:pStyle w:val="ConsPlusNonformat"/>
        <w:jc w:val="center"/>
        <w:rPr>
          <w:rFonts w:ascii="Times New Roman" w:hAnsi="Times New Roman" w:cs="Times New Roman"/>
        </w:rPr>
      </w:pPr>
    </w:p>
    <w:p w:rsidR="00926F1B" w:rsidRPr="0009429E" w:rsidRDefault="00926F1B" w:rsidP="000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09429E">
        <w:rPr>
          <w:rFonts w:ascii="Times New Roman" w:hAnsi="Times New Roman" w:cs="Times New Roman"/>
          <w:sz w:val="24"/>
          <w:szCs w:val="24"/>
        </w:rPr>
        <w:lastRenderedPageBreak/>
        <w:t xml:space="preserve">сроком </w:t>
      </w:r>
      <w:proofErr w:type="gramStart"/>
      <w:r w:rsidRPr="0009429E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09429E">
        <w:rPr>
          <w:rFonts w:ascii="Times New Roman" w:hAnsi="Times New Roman" w:cs="Times New Roman"/>
          <w:sz w:val="24"/>
          <w:szCs w:val="24"/>
        </w:rPr>
        <w:t xml:space="preserve"> (до) ______________</w:t>
      </w:r>
      <w:r w:rsidR="0009429E">
        <w:rPr>
          <w:rFonts w:ascii="Times New Roman" w:hAnsi="Times New Roman" w:cs="Times New Roman"/>
          <w:sz w:val="24"/>
          <w:szCs w:val="24"/>
        </w:rPr>
        <w:t>_____</w:t>
      </w:r>
      <w:r w:rsidRPr="0009429E">
        <w:rPr>
          <w:rFonts w:ascii="Times New Roman" w:hAnsi="Times New Roman" w:cs="Times New Roman"/>
          <w:sz w:val="24"/>
          <w:szCs w:val="24"/>
        </w:rPr>
        <w:t>_____________________________________ месяцев.</w:t>
      </w:r>
    </w:p>
    <w:p w:rsidR="00926F1B" w:rsidRPr="0009429E" w:rsidRDefault="00926F1B" w:rsidP="0009429E">
      <w:pPr>
        <w:pStyle w:val="ConsPlusNonformat"/>
        <w:jc w:val="center"/>
        <w:rPr>
          <w:rFonts w:ascii="Times New Roman" w:hAnsi="Times New Roman" w:cs="Times New Roman"/>
        </w:rPr>
      </w:pPr>
      <w:r w:rsidRPr="0009429E">
        <w:rPr>
          <w:rFonts w:ascii="Times New Roman" w:hAnsi="Times New Roman" w:cs="Times New Roman"/>
        </w:rPr>
        <w:t>(согласно проекту организации строительства)</w:t>
      </w:r>
    </w:p>
    <w:p w:rsidR="00926F1B" w:rsidRDefault="0009429E" w:rsidP="0009429E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Обязуюсь</w:t>
      </w:r>
      <w:r w:rsidR="00926F1B" w:rsidRPr="0009429E">
        <w:rPr>
          <w:rFonts w:ascii="Times New Roman" w:hAnsi="Times New Roman" w:cs="Times New Roman"/>
          <w:sz w:val="24"/>
          <w:szCs w:val="24"/>
        </w:rPr>
        <w:t xml:space="preserve"> обо</w:t>
      </w:r>
      <w:r>
        <w:rPr>
          <w:rFonts w:ascii="Times New Roman" w:hAnsi="Times New Roman" w:cs="Times New Roman"/>
          <w:sz w:val="24"/>
          <w:szCs w:val="24"/>
        </w:rPr>
        <w:t xml:space="preserve"> всех изменениях, связанных с приведенными в настоящем </w:t>
      </w:r>
      <w:r w:rsidR="00926F1B" w:rsidRPr="0009429E">
        <w:rPr>
          <w:rFonts w:ascii="Times New Roman" w:hAnsi="Times New Roman" w:cs="Times New Roman"/>
          <w:sz w:val="24"/>
          <w:szCs w:val="24"/>
        </w:rPr>
        <w:t>зая</w:t>
      </w:r>
      <w:r>
        <w:rPr>
          <w:rFonts w:ascii="Times New Roman" w:hAnsi="Times New Roman" w:cs="Times New Roman"/>
          <w:sz w:val="24"/>
          <w:szCs w:val="24"/>
        </w:rPr>
        <w:t>влении сведениями, сообщать _________________________________________________________</w:t>
      </w:r>
      <w:r w:rsidR="00926F1B" w:rsidRPr="0009429E">
        <w:rPr>
          <w:rFonts w:ascii="Times New Roman" w:hAnsi="Times New Roman" w:cs="Times New Roman"/>
          <w:sz w:val="24"/>
          <w:szCs w:val="24"/>
        </w:rPr>
        <w:t>.</w:t>
      </w:r>
    </w:p>
    <w:p w:rsidR="0009429E" w:rsidRPr="0009429E" w:rsidRDefault="0009429E" w:rsidP="0009429E">
      <w:pPr>
        <w:pStyle w:val="ConsPlusNonforma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(наименование структурного подразделения органа местного самоуправления муниципального образования)</w:t>
      </w:r>
    </w:p>
    <w:p w:rsidR="00926F1B" w:rsidRPr="0009429E" w:rsidRDefault="00926F1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926F1B" w:rsidRPr="00A33D51" w:rsidRDefault="00926F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3D51">
        <w:rPr>
          <w:rFonts w:ascii="Times New Roman" w:hAnsi="Times New Roman" w:cs="Times New Roman"/>
          <w:sz w:val="24"/>
          <w:szCs w:val="24"/>
        </w:rPr>
        <w:t>Приложения: 1. ____________________________________________________________</w:t>
      </w:r>
    </w:p>
    <w:p w:rsidR="00926F1B" w:rsidRPr="00A33D51" w:rsidRDefault="00926F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3D51">
        <w:rPr>
          <w:rFonts w:ascii="Times New Roman" w:hAnsi="Times New Roman" w:cs="Times New Roman"/>
          <w:sz w:val="24"/>
          <w:szCs w:val="24"/>
        </w:rPr>
        <w:t xml:space="preserve">        </w:t>
      </w:r>
      <w:r w:rsidR="00A33D5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3D51">
        <w:rPr>
          <w:rFonts w:ascii="Times New Roman" w:hAnsi="Times New Roman" w:cs="Times New Roman"/>
          <w:sz w:val="24"/>
          <w:szCs w:val="24"/>
        </w:rPr>
        <w:t xml:space="preserve">    2. ____________________________________________________________</w:t>
      </w:r>
    </w:p>
    <w:p w:rsidR="00926F1B" w:rsidRPr="00A33D51" w:rsidRDefault="00926F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3D51">
        <w:rPr>
          <w:rFonts w:ascii="Times New Roman" w:hAnsi="Times New Roman" w:cs="Times New Roman"/>
          <w:sz w:val="24"/>
          <w:szCs w:val="24"/>
        </w:rPr>
        <w:t xml:space="preserve">     </w:t>
      </w:r>
      <w:r w:rsidR="00A33D51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A33D51">
        <w:rPr>
          <w:rFonts w:ascii="Times New Roman" w:hAnsi="Times New Roman" w:cs="Times New Roman"/>
          <w:sz w:val="24"/>
          <w:szCs w:val="24"/>
        </w:rPr>
        <w:t xml:space="preserve">       3. ____________________________________________________________</w:t>
      </w:r>
    </w:p>
    <w:p w:rsidR="00926F1B" w:rsidRDefault="00926F1B">
      <w:pPr>
        <w:pStyle w:val="ConsPlusNonformat"/>
      </w:pPr>
    </w:p>
    <w:p w:rsidR="00926F1B" w:rsidRPr="00A33D51" w:rsidRDefault="00926F1B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A33D51">
        <w:rPr>
          <w:rFonts w:ascii="Times New Roman" w:hAnsi="Times New Roman" w:cs="Times New Roman"/>
          <w:sz w:val="24"/>
          <w:szCs w:val="24"/>
        </w:rPr>
        <w:t>___</w:t>
      </w:r>
      <w:r w:rsidR="00563D36">
        <w:rPr>
          <w:rFonts w:ascii="Times New Roman" w:hAnsi="Times New Roman" w:cs="Times New Roman"/>
          <w:sz w:val="24"/>
          <w:szCs w:val="24"/>
        </w:rPr>
        <w:t xml:space="preserve">_________________________              </w:t>
      </w:r>
      <w:r w:rsidRPr="00A33D51">
        <w:rPr>
          <w:rFonts w:ascii="Times New Roman" w:hAnsi="Times New Roman" w:cs="Times New Roman"/>
          <w:sz w:val="24"/>
          <w:szCs w:val="24"/>
        </w:rPr>
        <w:t xml:space="preserve"> _______________</w:t>
      </w:r>
      <w:r w:rsidR="00563D36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A33D51">
        <w:rPr>
          <w:rFonts w:ascii="Times New Roman" w:hAnsi="Times New Roman" w:cs="Times New Roman"/>
          <w:sz w:val="24"/>
          <w:szCs w:val="24"/>
        </w:rPr>
        <w:t xml:space="preserve"> _______________________</w:t>
      </w:r>
    </w:p>
    <w:p w:rsidR="00926F1B" w:rsidRPr="00A33D51" w:rsidRDefault="00926F1B">
      <w:pPr>
        <w:pStyle w:val="ConsPlusNonformat"/>
        <w:rPr>
          <w:rFonts w:ascii="Times New Roman" w:hAnsi="Times New Roman" w:cs="Times New Roman"/>
        </w:rPr>
      </w:pPr>
      <w:proofErr w:type="gramStart"/>
      <w:r w:rsidRPr="00A33D51">
        <w:rPr>
          <w:rFonts w:ascii="Times New Roman" w:hAnsi="Times New Roman" w:cs="Times New Roman"/>
        </w:rPr>
        <w:t xml:space="preserve">(должность руководителя организации  </w:t>
      </w:r>
      <w:r w:rsidR="00A33D51">
        <w:rPr>
          <w:rFonts w:ascii="Times New Roman" w:hAnsi="Times New Roman" w:cs="Times New Roman"/>
        </w:rPr>
        <w:t xml:space="preserve">                    </w:t>
      </w:r>
      <w:r w:rsidR="00563D36">
        <w:rPr>
          <w:rFonts w:ascii="Times New Roman" w:hAnsi="Times New Roman" w:cs="Times New Roman"/>
        </w:rPr>
        <w:t xml:space="preserve"> </w:t>
      </w:r>
      <w:r w:rsidR="00A33D51">
        <w:rPr>
          <w:rFonts w:ascii="Times New Roman" w:hAnsi="Times New Roman" w:cs="Times New Roman"/>
        </w:rPr>
        <w:t xml:space="preserve">  </w:t>
      </w:r>
      <w:r w:rsidRPr="00A33D51">
        <w:rPr>
          <w:rFonts w:ascii="Times New Roman" w:hAnsi="Times New Roman" w:cs="Times New Roman"/>
        </w:rPr>
        <w:t xml:space="preserve">  (подпись)    </w:t>
      </w:r>
      <w:r w:rsidR="00A33D51">
        <w:rPr>
          <w:rFonts w:ascii="Times New Roman" w:hAnsi="Times New Roman" w:cs="Times New Roman"/>
        </w:rPr>
        <w:t xml:space="preserve">         </w:t>
      </w:r>
      <w:r w:rsidR="00563D36">
        <w:rPr>
          <w:rFonts w:ascii="Times New Roman" w:hAnsi="Times New Roman" w:cs="Times New Roman"/>
        </w:rPr>
        <w:t xml:space="preserve">                  </w:t>
      </w:r>
      <w:r w:rsidR="00A33D51">
        <w:rPr>
          <w:rFonts w:ascii="Times New Roman" w:hAnsi="Times New Roman" w:cs="Times New Roman"/>
        </w:rPr>
        <w:t xml:space="preserve">        </w:t>
      </w:r>
      <w:r w:rsidRPr="00A33D51">
        <w:rPr>
          <w:rFonts w:ascii="Times New Roman" w:hAnsi="Times New Roman" w:cs="Times New Roman"/>
        </w:rPr>
        <w:t xml:space="preserve">  (инициалы, фамилия)</w:t>
      </w:r>
      <w:proofErr w:type="gramEnd"/>
    </w:p>
    <w:p w:rsidR="00926F1B" w:rsidRPr="00A33D51" w:rsidRDefault="00926F1B">
      <w:pPr>
        <w:pStyle w:val="ConsPlusNonformat"/>
        <w:rPr>
          <w:rFonts w:ascii="Times New Roman" w:hAnsi="Times New Roman" w:cs="Times New Roman"/>
        </w:rPr>
      </w:pPr>
      <w:r w:rsidRPr="00A33D51">
        <w:rPr>
          <w:rFonts w:ascii="Times New Roman" w:hAnsi="Times New Roman" w:cs="Times New Roman"/>
        </w:rPr>
        <w:t xml:space="preserve">     </w:t>
      </w:r>
      <w:r w:rsidR="00A33D51">
        <w:rPr>
          <w:rFonts w:ascii="Times New Roman" w:hAnsi="Times New Roman" w:cs="Times New Roman"/>
        </w:rPr>
        <w:t xml:space="preserve"> </w:t>
      </w:r>
      <w:r w:rsidRPr="00A33D51">
        <w:rPr>
          <w:rFonts w:ascii="Times New Roman" w:hAnsi="Times New Roman" w:cs="Times New Roman"/>
        </w:rPr>
        <w:t>(для юридического лица))</w:t>
      </w:r>
    </w:p>
    <w:p w:rsidR="00926F1B" w:rsidRDefault="00926F1B">
      <w:pPr>
        <w:pStyle w:val="ConsPlusNonformat"/>
      </w:pPr>
    </w:p>
    <w:p w:rsidR="00563D36" w:rsidRDefault="00563D36">
      <w:pPr>
        <w:pStyle w:val="ConsPlusNonformat"/>
      </w:pPr>
    </w:p>
    <w:p w:rsidR="00563D36" w:rsidRDefault="00563D36">
      <w:pPr>
        <w:pStyle w:val="ConsPlusNonformat"/>
      </w:pP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Pr="00B20AB2" w:rsidRDefault="00847C48" w:rsidP="00847C4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  <w:sz w:val="24"/>
          <w:szCs w:val="24"/>
        </w:rPr>
      </w:pPr>
      <w:r>
        <w:rPr>
          <w:rFonts w:cs="Calibri"/>
        </w:rPr>
        <w:br w:type="page"/>
      </w:r>
    </w:p>
    <w:p w:rsidR="00926F1B" w:rsidRPr="00B20AB2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20AB2">
        <w:rPr>
          <w:rFonts w:ascii="Times New Roman" w:hAnsi="Times New Roman"/>
          <w:sz w:val="24"/>
          <w:szCs w:val="24"/>
        </w:rPr>
        <w:lastRenderedPageBreak/>
        <w:t xml:space="preserve">Приложение </w:t>
      </w:r>
      <w:r w:rsidR="00A15D7E" w:rsidRPr="00B20AB2">
        <w:rPr>
          <w:rFonts w:ascii="Times New Roman" w:hAnsi="Times New Roman"/>
          <w:sz w:val="24"/>
          <w:szCs w:val="24"/>
        </w:rPr>
        <w:t>4</w:t>
      </w:r>
    </w:p>
    <w:p w:rsidR="00926F1B" w:rsidRPr="00B20AB2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0AB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6F1B" w:rsidRPr="00B20AB2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0AB2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3C2837" w:rsidRPr="00B20AB2" w:rsidRDefault="003C2837" w:rsidP="003C2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0AB2">
        <w:rPr>
          <w:rFonts w:ascii="Times New Roman" w:hAnsi="Times New Roman"/>
          <w:sz w:val="24"/>
          <w:szCs w:val="24"/>
        </w:rPr>
        <w:t>по предоставлению разрешени</w:t>
      </w:r>
      <w:r w:rsidR="00B20AB2" w:rsidRPr="00B20AB2">
        <w:rPr>
          <w:rFonts w:ascii="Times New Roman" w:hAnsi="Times New Roman"/>
          <w:sz w:val="24"/>
          <w:szCs w:val="24"/>
        </w:rPr>
        <w:t>я</w:t>
      </w:r>
    </w:p>
    <w:p w:rsidR="003C2837" w:rsidRPr="00B20AB2" w:rsidRDefault="00B20AB2" w:rsidP="003C2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строительство</w:t>
      </w:r>
    </w:p>
    <w:p w:rsidR="00926F1B" w:rsidRPr="00C0652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26F1B" w:rsidRPr="00C0652B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3" w:name="Par919"/>
      <w:bookmarkEnd w:id="33"/>
      <w:r w:rsidRPr="00C0652B">
        <w:rPr>
          <w:rFonts w:ascii="Times New Roman" w:hAnsi="Times New Roman"/>
          <w:sz w:val="24"/>
          <w:szCs w:val="24"/>
        </w:rPr>
        <w:t>БЛОК-СХЕМА</w:t>
      </w:r>
    </w:p>
    <w:p w:rsidR="00926F1B" w:rsidRPr="00C0652B" w:rsidRDefault="00926F1B" w:rsidP="00867DA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0652B">
        <w:rPr>
          <w:rFonts w:ascii="Times New Roman" w:hAnsi="Times New Roman"/>
          <w:sz w:val="24"/>
          <w:szCs w:val="24"/>
        </w:rPr>
        <w:t>последовательност</w:t>
      </w:r>
      <w:r w:rsidR="00867DA8">
        <w:rPr>
          <w:rFonts w:ascii="Times New Roman" w:hAnsi="Times New Roman"/>
          <w:sz w:val="24"/>
          <w:szCs w:val="24"/>
        </w:rPr>
        <w:t xml:space="preserve">и административных процедур при </w:t>
      </w:r>
      <w:r w:rsidRPr="00C0652B">
        <w:rPr>
          <w:rFonts w:ascii="Times New Roman" w:hAnsi="Times New Roman"/>
          <w:sz w:val="24"/>
          <w:szCs w:val="24"/>
        </w:rPr>
        <w:t xml:space="preserve">предоставлении муниципальной услуги по </w:t>
      </w:r>
      <w:r w:rsidR="00867DA8">
        <w:rPr>
          <w:rFonts w:ascii="Times New Roman" w:hAnsi="Times New Roman"/>
          <w:sz w:val="24"/>
          <w:szCs w:val="24"/>
        </w:rPr>
        <w:t>предоставлению разрешения на строительства</w:t>
      </w:r>
    </w:p>
    <w:p w:rsidR="00926F1B" w:rsidRPr="00FA2C13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6F1B" w:rsidRPr="0011001B" w:rsidRDefault="00CB65A7" w:rsidP="00C0652B">
      <w:pPr>
        <w:pStyle w:val="ConsPlusNonforma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_x0000_s1026" style="position:absolute;left:0;text-align:left;margin-left:45.45pt;margin-top:3.2pt;width:403.5pt;height:46.85pt;z-index:251655680">
            <v:textbox>
              <w:txbxContent>
                <w:p w:rsidR="000616BA" w:rsidRPr="00C0652B" w:rsidRDefault="000616BA" w:rsidP="00C0652B">
                  <w:pPr>
                    <w:pStyle w:val="ConsPlusNonformat"/>
                    <w:spacing w:before="120" w:after="120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Прием заявления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</w:t>
                  </w: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строительство и документов</w:t>
                  </w:r>
                </w:p>
              </w:txbxContent>
            </v:textbox>
          </v:rect>
        </w:pict>
      </w:r>
      <w:r w:rsidR="0011001B" w:rsidRPr="0011001B">
        <w:rPr>
          <w:rFonts w:ascii="Times New Roman" w:hAnsi="Times New Roman" w:cs="Times New Roman"/>
        </w:rPr>
        <w:tab/>
      </w:r>
    </w:p>
    <w:p w:rsidR="0011001B" w:rsidRDefault="0011001B" w:rsidP="00C0652B">
      <w:pPr>
        <w:pStyle w:val="ConsPlusNonformat"/>
        <w:ind w:left="426"/>
        <w:rPr>
          <w:rFonts w:ascii="Times New Roman" w:hAnsi="Times New Roman" w:cs="Times New Roman"/>
        </w:rPr>
      </w:pPr>
    </w:p>
    <w:p w:rsidR="0011001B" w:rsidRPr="0011001B" w:rsidRDefault="00CB65A7" w:rsidP="00C0652B">
      <w:pPr>
        <w:pStyle w:val="ConsPlusNonformat"/>
        <w:ind w:left="426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left:0;text-align:left;margin-left:245.55pt;margin-top:112.05pt;width:0;height:42pt;z-index:25165977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_x0000_s1029" style="position:absolute;left:0;text-align:left;margin-left:43.2pt;margin-top:154.05pt;width:405.75pt;height:46.25pt;z-index:251658752">
            <v:textbox style="mso-next-textbox:#_x0000_s1029">
              <w:txbxContent>
                <w:p w:rsidR="000616BA" w:rsidRPr="00C0652B" w:rsidRDefault="000616BA" w:rsidP="00C0652B">
                  <w:pPr>
                    <w:pStyle w:val="ConsPlusNonformat"/>
                    <w:spacing w:before="120" w:after="120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Предоставление</w:t>
                  </w: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строительство либо уведомления об отказе в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</w:t>
                  </w: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строительство</w:t>
                  </w:r>
                </w:p>
                <w:p w:rsidR="000616BA" w:rsidRDefault="000616BA"/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_x0000_s1028" style="position:absolute;left:0;text-align:left;margin-left:45.45pt;margin-top:56.55pt;width:405.75pt;height:55.5pt;z-index:251657728">
            <v:textbox style="mso-next-textbox:#_x0000_s1028">
              <w:txbxContent>
                <w:p w:rsidR="000616BA" w:rsidRPr="00C0652B" w:rsidRDefault="000616BA" w:rsidP="00C0652B">
                  <w:pPr>
                    <w:pStyle w:val="ConsPlusNonformat"/>
                    <w:spacing w:before="120" w:after="120"/>
                    <w:ind w:left="142"/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Рассмотрение заявления о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предоставлении</w:t>
                  </w:r>
                  <w:r w:rsidRPr="00C0652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разрешения на строительство и документов</w:t>
                  </w:r>
                </w:p>
                <w:p w:rsidR="000616BA" w:rsidRDefault="000616BA" w:rsidP="0011001B">
                  <w:pPr>
                    <w:jc w:val="both"/>
                  </w:pP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_x0000_s1027" type="#_x0000_t32" style="position:absolute;left:0;text-align:left;margin-left:245.6pt;margin-top:27.05pt;width:.05pt;height:29.5pt;z-index:251656704" o:connectortype="straight">
            <v:stroke endarrow="block"/>
          </v:shape>
        </w:pict>
      </w:r>
    </w:p>
    <w:p w:rsidR="00926F1B" w:rsidRPr="0011001B" w:rsidRDefault="00926F1B">
      <w:pPr>
        <w:pStyle w:val="ConsPlusNonformat"/>
        <w:ind w:left="142"/>
        <w:rPr>
          <w:rFonts w:ascii="Times New Roman" w:hAnsi="Times New Roman" w:cs="Times New Roman"/>
        </w:rPr>
        <w:sectPr w:rsidR="00926F1B" w:rsidRPr="0011001B" w:rsidSect="00B67B36">
          <w:pgSz w:w="11906" w:h="16838"/>
          <w:pgMar w:top="1134" w:right="567" w:bottom="1134" w:left="1418" w:header="708" w:footer="708" w:gutter="0"/>
          <w:cols w:space="708"/>
          <w:docGrid w:linePitch="360"/>
        </w:sectPr>
      </w:pPr>
    </w:p>
    <w:p w:rsidR="00926F1B" w:rsidRDefault="00926F1B" w:rsidP="00847C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cs="Calibri"/>
        </w:rPr>
      </w:pPr>
    </w:p>
    <w:p w:rsidR="00926F1B" w:rsidRPr="00B20AB2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/>
          <w:sz w:val="24"/>
          <w:szCs w:val="24"/>
        </w:rPr>
      </w:pPr>
      <w:r w:rsidRPr="00B20AB2">
        <w:rPr>
          <w:rFonts w:ascii="Times New Roman" w:hAnsi="Times New Roman"/>
          <w:sz w:val="24"/>
          <w:szCs w:val="24"/>
        </w:rPr>
        <w:t xml:space="preserve">Приложение </w:t>
      </w:r>
      <w:r w:rsidR="00993036" w:rsidRPr="00B20AB2">
        <w:rPr>
          <w:rFonts w:ascii="Times New Roman" w:hAnsi="Times New Roman"/>
          <w:sz w:val="24"/>
          <w:szCs w:val="24"/>
        </w:rPr>
        <w:t>5</w:t>
      </w:r>
    </w:p>
    <w:p w:rsidR="00926F1B" w:rsidRPr="00B20AB2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0AB2">
        <w:rPr>
          <w:rFonts w:ascii="Times New Roman" w:hAnsi="Times New Roman"/>
          <w:sz w:val="24"/>
          <w:szCs w:val="24"/>
        </w:rPr>
        <w:t>к административному регламенту</w:t>
      </w:r>
    </w:p>
    <w:p w:rsidR="00926F1B" w:rsidRPr="00B20AB2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0AB2">
        <w:rPr>
          <w:rFonts w:ascii="Times New Roman" w:hAnsi="Times New Roman"/>
          <w:sz w:val="24"/>
          <w:szCs w:val="24"/>
        </w:rPr>
        <w:t>предоставления муниципальной услуги</w:t>
      </w:r>
    </w:p>
    <w:p w:rsidR="00926F1B" w:rsidRPr="00B20AB2" w:rsidRDefault="00926F1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20AB2">
        <w:rPr>
          <w:rFonts w:ascii="Times New Roman" w:hAnsi="Times New Roman"/>
          <w:sz w:val="24"/>
          <w:szCs w:val="24"/>
        </w:rPr>
        <w:t xml:space="preserve">по </w:t>
      </w:r>
      <w:r w:rsidR="003C2837" w:rsidRPr="00B20AB2">
        <w:rPr>
          <w:rFonts w:ascii="Times New Roman" w:hAnsi="Times New Roman"/>
          <w:sz w:val="24"/>
          <w:szCs w:val="24"/>
        </w:rPr>
        <w:t>предоставлению</w:t>
      </w:r>
      <w:r w:rsidRPr="00B20AB2">
        <w:rPr>
          <w:rFonts w:ascii="Times New Roman" w:hAnsi="Times New Roman"/>
          <w:sz w:val="24"/>
          <w:szCs w:val="24"/>
        </w:rPr>
        <w:t xml:space="preserve"> разрешени</w:t>
      </w:r>
      <w:r w:rsidR="00B20AB2" w:rsidRPr="00B20AB2">
        <w:rPr>
          <w:rFonts w:ascii="Times New Roman" w:hAnsi="Times New Roman"/>
          <w:sz w:val="24"/>
          <w:szCs w:val="24"/>
        </w:rPr>
        <w:t>я</w:t>
      </w:r>
    </w:p>
    <w:p w:rsidR="00926F1B" w:rsidRPr="00B20AB2" w:rsidRDefault="00B20AB2" w:rsidP="003C283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строительство</w:t>
      </w: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Pr="00E14AAF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4" w:name="Par962"/>
      <w:bookmarkEnd w:id="34"/>
      <w:r w:rsidRPr="00E14AAF">
        <w:rPr>
          <w:rFonts w:ascii="Times New Roman" w:hAnsi="Times New Roman"/>
          <w:sz w:val="24"/>
          <w:szCs w:val="24"/>
        </w:rPr>
        <w:t>ЖУРНАЛ</w:t>
      </w:r>
    </w:p>
    <w:p w:rsidR="00926F1B" w:rsidRPr="00E14AAF" w:rsidRDefault="00926F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14AAF">
        <w:rPr>
          <w:rFonts w:ascii="Times New Roman" w:hAnsi="Times New Roman"/>
          <w:sz w:val="24"/>
          <w:szCs w:val="24"/>
        </w:rPr>
        <w:t xml:space="preserve">учета заявлений о </w:t>
      </w:r>
      <w:r w:rsidR="00714DEB" w:rsidRPr="00E14AAF">
        <w:rPr>
          <w:rFonts w:ascii="Times New Roman" w:hAnsi="Times New Roman"/>
          <w:sz w:val="24"/>
          <w:szCs w:val="24"/>
        </w:rPr>
        <w:t>предоставлении</w:t>
      </w:r>
      <w:r w:rsidR="006C359A" w:rsidRPr="00E14AAF">
        <w:rPr>
          <w:rFonts w:ascii="Times New Roman" w:hAnsi="Times New Roman"/>
          <w:sz w:val="24"/>
          <w:szCs w:val="24"/>
        </w:rPr>
        <w:t xml:space="preserve"> разрешений на строительство</w:t>
      </w: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4"/>
        <w:gridCol w:w="1247"/>
        <w:gridCol w:w="1701"/>
        <w:gridCol w:w="1814"/>
        <w:gridCol w:w="1701"/>
        <w:gridCol w:w="1361"/>
        <w:gridCol w:w="1701"/>
        <w:gridCol w:w="1701"/>
        <w:gridCol w:w="1701"/>
      </w:tblGrid>
      <w:tr w:rsidR="00926F1B" w:rsidRPr="00847C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N </w:t>
            </w:r>
            <w:proofErr w:type="gramStart"/>
            <w:r w:rsidRPr="00847C48">
              <w:rPr>
                <w:rFonts w:ascii="Times New Roman" w:hAnsi="Times New Roman"/>
              </w:rPr>
              <w:t>п</w:t>
            </w:r>
            <w:proofErr w:type="gramEnd"/>
            <w:r w:rsidRPr="00847C48">
              <w:rPr>
                <w:rFonts w:ascii="Times New Roman" w:hAnsi="Times New Roman"/>
              </w:rPr>
              <w:t>/п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Дата подачи заявления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Заявитель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Наименование объекта, 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Ф.И.О. исполнителя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Срок исполнения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 w:rsidP="00602E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Номер и дата </w:t>
            </w:r>
            <w:r w:rsidR="00602E7F">
              <w:rPr>
                <w:rFonts w:ascii="Times New Roman" w:hAnsi="Times New Roman"/>
              </w:rPr>
              <w:t>предоставления</w:t>
            </w:r>
            <w:r w:rsidRPr="00847C48">
              <w:rPr>
                <w:rFonts w:ascii="Times New Roman" w:hAnsi="Times New Roman"/>
              </w:rPr>
              <w:t xml:space="preserve"> разрешения на строительство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 w:rsidP="006C359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 xml:space="preserve">Номер и дата </w:t>
            </w:r>
            <w:r w:rsidR="00602E7F">
              <w:rPr>
                <w:rFonts w:ascii="Times New Roman" w:hAnsi="Times New Roman"/>
              </w:rPr>
              <w:t>предоставления</w:t>
            </w:r>
            <w:r w:rsidR="00602E7F" w:rsidRPr="00847C48">
              <w:rPr>
                <w:rFonts w:ascii="Times New Roman" w:hAnsi="Times New Roman"/>
              </w:rPr>
              <w:t xml:space="preserve"> </w:t>
            </w:r>
            <w:r w:rsidRPr="00847C48">
              <w:rPr>
                <w:rFonts w:ascii="Times New Roman" w:hAnsi="Times New Roman"/>
              </w:rPr>
              <w:t xml:space="preserve">уведомления об отказе в </w:t>
            </w:r>
            <w:r w:rsidR="00714DEB">
              <w:rPr>
                <w:rFonts w:ascii="Times New Roman" w:hAnsi="Times New Roman"/>
              </w:rPr>
              <w:t>предоставлении</w:t>
            </w:r>
            <w:r w:rsidRPr="00847C48">
              <w:rPr>
                <w:rFonts w:ascii="Times New Roman" w:hAnsi="Times New Roman"/>
              </w:rPr>
              <w:t xml:space="preserve"> разрешения на строительство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Ф.И.О. получателя, дата, подпись</w:t>
            </w:r>
          </w:p>
        </w:tc>
      </w:tr>
      <w:tr w:rsidR="00926F1B" w:rsidRPr="00847C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1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F1B" w:rsidRPr="00847C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2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26F1B" w:rsidRPr="00847C48"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47C48">
              <w:rPr>
                <w:rFonts w:ascii="Times New Roman" w:hAnsi="Times New Roman"/>
              </w:rPr>
              <w:t>3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926F1B" w:rsidRPr="00847C48" w:rsidRDefault="00926F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26F1B" w:rsidRPr="00847C48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</w:rPr>
      </w:pP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Default="00926F1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cs="Calibri"/>
        </w:rPr>
      </w:pPr>
    </w:p>
    <w:p w:rsidR="00926F1B" w:rsidRDefault="00926F1B" w:rsidP="00847C48">
      <w:pPr>
        <w:widowControl w:val="0"/>
        <w:autoSpaceDE w:val="0"/>
        <w:autoSpaceDN w:val="0"/>
        <w:adjustRightInd w:val="0"/>
        <w:spacing w:after="0" w:line="240" w:lineRule="auto"/>
        <w:rPr>
          <w:rFonts w:cs="Calibri"/>
        </w:rPr>
        <w:sectPr w:rsidR="00926F1B" w:rsidSect="007266C1">
          <w:pgSz w:w="16838" w:h="11905" w:orient="landscape"/>
          <w:pgMar w:top="1134" w:right="567" w:bottom="1134" w:left="1418" w:header="720" w:footer="720" w:gutter="0"/>
          <w:cols w:space="720"/>
          <w:noEndnote/>
          <w:docGrid w:linePitch="299"/>
        </w:sectPr>
      </w:pPr>
      <w:bookmarkStart w:id="35" w:name="Par1025"/>
      <w:bookmarkEnd w:id="35"/>
    </w:p>
    <w:p w:rsidR="00D463AC" w:rsidRDefault="00D463AC"/>
    <w:sectPr w:rsidR="00D463AC" w:rsidSect="00320FA7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4F50DE"/>
    <w:multiLevelType w:val="multilevel"/>
    <w:tmpl w:val="301A9B0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25" w:hanging="11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5" w:hanging="118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05" w:hanging="118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5" w:hanging="118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26F1B"/>
    <w:rsid w:val="00005037"/>
    <w:rsid w:val="00006589"/>
    <w:rsid w:val="00011E14"/>
    <w:rsid w:val="000423CD"/>
    <w:rsid w:val="00044853"/>
    <w:rsid w:val="00050CC6"/>
    <w:rsid w:val="0006046B"/>
    <w:rsid w:val="000616BA"/>
    <w:rsid w:val="00063C55"/>
    <w:rsid w:val="00071795"/>
    <w:rsid w:val="00072ED7"/>
    <w:rsid w:val="00076F3A"/>
    <w:rsid w:val="000913DD"/>
    <w:rsid w:val="0009429E"/>
    <w:rsid w:val="000A372E"/>
    <w:rsid w:val="000D079E"/>
    <w:rsid w:val="000D431F"/>
    <w:rsid w:val="000D48EA"/>
    <w:rsid w:val="000F07BC"/>
    <w:rsid w:val="000F7C64"/>
    <w:rsid w:val="0011001B"/>
    <w:rsid w:val="00113646"/>
    <w:rsid w:val="00121C1D"/>
    <w:rsid w:val="0012469A"/>
    <w:rsid w:val="00146A10"/>
    <w:rsid w:val="001627DD"/>
    <w:rsid w:val="001651AB"/>
    <w:rsid w:val="00183187"/>
    <w:rsid w:val="001838DD"/>
    <w:rsid w:val="00184993"/>
    <w:rsid w:val="00192A40"/>
    <w:rsid w:val="00193A7B"/>
    <w:rsid w:val="00197ED0"/>
    <w:rsid w:val="001A595A"/>
    <w:rsid w:val="001A71D2"/>
    <w:rsid w:val="001B3D7E"/>
    <w:rsid w:val="001B7E49"/>
    <w:rsid w:val="001C0E57"/>
    <w:rsid w:val="001C112D"/>
    <w:rsid w:val="001C64AB"/>
    <w:rsid w:val="001D6C57"/>
    <w:rsid w:val="001E626A"/>
    <w:rsid w:val="001F541E"/>
    <w:rsid w:val="00201B2A"/>
    <w:rsid w:val="00205E61"/>
    <w:rsid w:val="002109FB"/>
    <w:rsid w:val="00215A02"/>
    <w:rsid w:val="00226F47"/>
    <w:rsid w:val="00232509"/>
    <w:rsid w:val="0023405D"/>
    <w:rsid w:val="00241A7F"/>
    <w:rsid w:val="002636BF"/>
    <w:rsid w:val="00267D16"/>
    <w:rsid w:val="00274D30"/>
    <w:rsid w:val="00277110"/>
    <w:rsid w:val="002A621D"/>
    <w:rsid w:val="002A76C0"/>
    <w:rsid w:val="002C2C19"/>
    <w:rsid w:val="002C7056"/>
    <w:rsid w:val="002D5C74"/>
    <w:rsid w:val="002E605B"/>
    <w:rsid w:val="00304874"/>
    <w:rsid w:val="0030630D"/>
    <w:rsid w:val="0031627F"/>
    <w:rsid w:val="00320FA7"/>
    <w:rsid w:val="00331173"/>
    <w:rsid w:val="00331CC8"/>
    <w:rsid w:val="00331CE2"/>
    <w:rsid w:val="003344B0"/>
    <w:rsid w:val="00343316"/>
    <w:rsid w:val="00343334"/>
    <w:rsid w:val="0034489B"/>
    <w:rsid w:val="00356E14"/>
    <w:rsid w:val="00370594"/>
    <w:rsid w:val="00371F49"/>
    <w:rsid w:val="003779E5"/>
    <w:rsid w:val="00387E23"/>
    <w:rsid w:val="0039215E"/>
    <w:rsid w:val="003B16E3"/>
    <w:rsid w:val="003B5DC4"/>
    <w:rsid w:val="003C2837"/>
    <w:rsid w:val="003D66AE"/>
    <w:rsid w:val="003D69FD"/>
    <w:rsid w:val="003E2360"/>
    <w:rsid w:val="003E581C"/>
    <w:rsid w:val="003E69E2"/>
    <w:rsid w:val="003F244E"/>
    <w:rsid w:val="003F247A"/>
    <w:rsid w:val="003F6C21"/>
    <w:rsid w:val="004024BD"/>
    <w:rsid w:val="004045DA"/>
    <w:rsid w:val="0042551E"/>
    <w:rsid w:val="0044080D"/>
    <w:rsid w:val="00440E44"/>
    <w:rsid w:val="00443E30"/>
    <w:rsid w:val="00452A66"/>
    <w:rsid w:val="00457D57"/>
    <w:rsid w:val="00466070"/>
    <w:rsid w:val="0048084A"/>
    <w:rsid w:val="00484C56"/>
    <w:rsid w:val="004925B9"/>
    <w:rsid w:val="004E6436"/>
    <w:rsid w:val="004F03F2"/>
    <w:rsid w:val="004F599E"/>
    <w:rsid w:val="004F6255"/>
    <w:rsid w:val="00504156"/>
    <w:rsid w:val="00504BA4"/>
    <w:rsid w:val="00512A2C"/>
    <w:rsid w:val="00514EF6"/>
    <w:rsid w:val="00527A8D"/>
    <w:rsid w:val="005342F6"/>
    <w:rsid w:val="005457F4"/>
    <w:rsid w:val="00554D5A"/>
    <w:rsid w:val="00563D36"/>
    <w:rsid w:val="00583916"/>
    <w:rsid w:val="00584C92"/>
    <w:rsid w:val="00597C64"/>
    <w:rsid w:val="005A24F4"/>
    <w:rsid w:val="005C39FD"/>
    <w:rsid w:val="005D63B1"/>
    <w:rsid w:val="005D7B56"/>
    <w:rsid w:val="00602E7F"/>
    <w:rsid w:val="00605351"/>
    <w:rsid w:val="00612EF3"/>
    <w:rsid w:val="0063001E"/>
    <w:rsid w:val="006319AE"/>
    <w:rsid w:val="006344A5"/>
    <w:rsid w:val="006422A4"/>
    <w:rsid w:val="006468D0"/>
    <w:rsid w:val="00647E2F"/>
    <w:rsid w:val="00670B20"/>
    <w:rsid w:val="00684D23"/>
    <w:rsid w:val="00694CCC"/>
    <w:rsid w:val="006961F9"/>
    <w:rsid w:val="00696BCD"/>
    <w:rsid w:val="006A2E88"/>
    <w:rsid w:val="006A5441"/>
    <w:rsid w:val="006A600D"/>
    <w:rsid w:val="006B3B9C"/>
    <w:rsid w:val="006C1F4D"/>
    <w:rsid w:val="006C2281"/>
    <w:rsid w:val="006C359A"/>
    <w:rsid w:val="006D7AF4"/>
    <w:rsid w:val="006E14CC"/>
    <w:rsid w:val="006F2313"/>
    <w:rsid w:val="00701A3B"/>
    <w:rsid w:val="007035E4"/>
    <w:rsid w:val="00704604"/>
    <w:rsid w:val="007061B8"/>
    <w:rsid w:val="00714DEB"/>
    <w:rsid w:val="0071697F"/>
    <w:rsid w:val="00724F26"/>
    <w:rsid w:val="007266C1"/>
    <w:rsid w:val="007274B4"/>
    <w:rsid w:val="00732FF7"/>
    <w:rsid w:val="00737F75"/>
    <w:rsid w:val="00752528"/>
    <w:rsid w:val="007748F6"/>
    <w:rsid w:val="00776081"/>
    <w:rsid w:val="00776E77"/>
    <w:rsid w:val="0078484A"/>
    <w:rsid w:val="007854DA"/>
    <w:rsid w:val="00785D13"/>
    <w:rsid w:val="0079563F"/>
    <w:rsid w:val="00795F36"/>
    <w:rsid w:val="007A5401"/>
    <w:rsid w:val="007B1AF6"/>
    <w:rsid w:val="007B44AE"/>
    <w:rsid w:val="007C42F0"/>
    <w:rsid w:val="007D010C"/>
    <w:rsid w:val="007D18E8"/>
    <w:rsid w:val="007E028C"/>
    <w:rsid w:val="007E6876"/>
    <w:rsid w:val="007E7B0C"/>
    <w:rsid w:val="00805A08"/>
    <w:rsid w:val="00813D0D"/>
    <w:rsid w:val="008217A0"/>
    <w:rsid w:val="00833C06"/>
    <w:rsid w:val="00835AB6"/>
    <w:rsid w:val="00841F58"/>
    <w:rsid w:val="0084224A"/>
    <w:rsid w:val="00847C48"/>
    <w:rsid w:val="00854B5D"/>
    <w:rsid w:val="00854BA0"/>
    <w:rsid w:val="00856F53"/>
    <w:rsid w:val="00861813"/>
    <w:rsid w:val="00867DA8"/>
    <w:rsid w:val="00872531"/>
    <w:rsid w:val="008727CD"/>
    <w:rsid w:val="0087524D"/>
    <w:rsid w:val="008870A0"/>
    <w:rsid w:val="008916FF"/>
    <w:rsid w:val="0089765C"/>
    <w:rsid w:val="008A4C30"/>
    <w:rsid w:val="008D45BE"/>
    <w:rsid w:val="00912B14"/>
    <w:rsid w:val="009254FF"/>
    <w:rsid w:val="00926F1B"/>
    <w:rsid w:val="00927D6E"/>
    <w:rsid w:val="00935338"/>
    <w:rsid w:val="00937E2A"/>
    <w:rsid w:val="00940CE0"/>
    <w:rsid w:val="00950AC9"/>
    <w:rsid w:val="009533DF"/>
    <w:rsid w:val="00964F19"/>
    <w:rsid w:val="00971EA5"/>
    <w:rsid w:val="00982884"/>
    <w:rsid w:val="00985AAA"/>
    <w:rsid w:val="00993036"/>
    <w:rsid w:val="00993D84"/>
    <w:rsid w:val="009A1A55"/>
    <w:rsid w:val="009A7924"/>
    <w:rsid w:val="009C432D"/>
    <w:rsid w:val="009D34C7"/>
    <w:rsid w:val="009E217D"/>
    <w:rsid w:val="00A01DAC"/>
    <w:rsid w:val="00A020EE"/>
    <w:rsid w:val="00A15D7E"/>
    <w:rsid w:val="00A1703A"/>
    <w:rsid w:val="00A175D2"/>
    <w:rsid w:val="00A200E4"/>
    <w:rsid w:val="00A33D51"/>
    <w:rsid w:val="00A4237C"/>
    <w:rsid w:val="00A53432"/>
    <w:rsid w:val="00A71A54"/>
    <w:rsid w:val="00A8725E"/>
    <w:rsid w:val="00A95ED2"/>
    <w:rsid w:val="00A9651A"/>
    <w:rsid w:val="00AA1059"/>
    <w:rsid w:val="00AA35DE"/>
    <w:rsid w:val="00AA7167"/>
    <w:rsid w:val="00AB703F"/>
    <w:rsid w:val="00AC244F"/>
    <w:rsid w:val="00AC5D5F"/>
    <w:rsid w:val="00AD2BE6"/>
    <w:rsid w:val="00AF5E0E"/>
    <w:rsid w:val="00B11D44"/>
    <w:rsid w:val="00B20AB2"/>
    <w:rsid w:val="00B24342"/>
    <w:rsid w:val="00B34549"/>
    <w:rsid w:val="00B4068E"/>
    <w:rsid w:val="00B45BF8"/>
    <w:rsid w:val="00B473E8"/>
    <w:rsid w:val="00B479CE"/>
    <w:rsid w:val="00B51BC3"/>
    <w:rsid w:val="00B562C9"/>
    <w:rsid w:val="00B67B36"/>
    <w:rsid w:val="00B70400"/>
    <w:rsid w:val="00B72379"/>
    <w:rsid w:val="00B75B5B"/>
    <w:rsid w:val="00BA2D74"/>
    <w:rsid w:val="00BA36A0"/>
    <w:rsid w:val="00BD0AFE"/>
    <w:rsid w:val="00BE6FB7"/>
    <w:rsid w:val="00BE7046"/>
    <w:rsid w:val="00C02E45"/>
    <w:rsid w:val="00C03D75"/>
    <w:rsid w:val="00C0652B"/>
    <w:rsid w:val="00C20FB6"/>
    <w:rsid w:val="00C25DEC"/>
    <w:rsid w:val="00C26F14"/>
    <w:rsid w:val="00C33AFF"/>
    <w:rsid w:val="00C47D63"/>
    <w:rsid w:val="00C54CB1"/>
    <w:rsid w:val="00C56E76"/>
    <w:rsid w:val="00C57937"/>
    <w:rsid w:val="00C74A5F"/>
    <w:rsid w:val="00C75728"/>
    <w:rsid w:val="00C8108A"/>
    <w:rsid w:val="00C9280F"/>
    <w:rsid w:val="00CA26DE"/>
    <w:rsid w:val="00CA724E"/>
    <w:rsid w:val="00CB65A7"/>
    <w:rsid w:val="00CC7345"/>
    <w:rsid w:val="00CE5766"/>
    <w:rsid w:val="00D02669"/>
    <w:rsid w:val="00D03C7D"/>
    <w:rsid w:val="00D141E6"/>
    <w:rsid w:val="00D250BC"/>
    <w:rsid w:val="00D27711"/>
    <w:rsid w:val="00D30B92"/>
    <w:rsid w:val="00D335B1"/>
    <w:rsid w:val="00D34ED2"/>
    <w:rsid w:val="00D42F9E"/>
    <w:rsid w:val="00D463AC"/>
    <w:rsid w:val="00D47FA7"/>
    <w:rsid w:val="00D630BD"/>
    <w:rsid w:val="00D743AB"/>
    <w:rsid w:val="00D9317F"/>
    <w:rsid w:val="00D973FF"/>
    <w:rsid w:val="00DA2801"/>
    <w:rsid w:val="00DB57D7"/>
    <w:rsid w:val="00DD5D89"/>
    <w:rsid w:val="00DE4C27"/>
    <w:rsid w:val="00DE4D5B"/>
    <w:rsid w:val="00DF21E2"/>
    <w:rsid w:val="00E02220"/>
    <w:rsid w:val="00E03313"/>
    <w:rsid w:val="00E03A37"/>
    <w:rsid w:val="00E14AAF"/>
    <w:rsid w:val="00E426CE"/>
    <w:rsid w:val="00E5187C"/>
    <w:rsid w:val="00E558D2"/>
    <w:rsid w:val="00E665EB"/>
    <w:rsid w:val="00E6697B"/>
    <w:rsid w:val="00E800C4"/>
    <w:rsid w:val="00E90808"/>
    <w:rsid w:val="00E9092A"/>
    <w:rsid w:val="00E94DD5"/>
    <w:rsid w:val="00EB0BB6"/>
    <w:rsid w:val="00EB6179"/>
    <w:rsid w:val="00EC56A4"/>
    <w:rsid w:val="00EE7097"/>
    <w:rsid w:val="00EF5799"/>
    <w:rsid w:val="00EF5BAF"/>
    <w:rsid w:val="00EF6B54"/>
    <w:rsid w:val="00F02567"/>
    <w:rsid w:val="00F0765B"/>
    <w:rsid w:val="00F11849"/>
    <w:rsid w:val="00F13C09"/>
    <w:rsid w:val="00F14864"/>
    <w:rsid w:val="00F20A7E"/>
    <w:rsid w:val="00F3246C"/>
    <w:rsid w:val="00F3703A"/>
    <w:rsid w:val="00F616D6"/>
    <w:rsid w:val="00F70667"/>
    <w:rsid w:val="00F86B30"/>
    <w:rsid w:val="00F91903"/>
    <w:rsid w:val="00F92133"/>
    <w:rsid w:val="00F95E0C"/>
    <w:rsid w:val="00F97FA3"/>
    <w:rsid w:val="00FA09F2"/>
    <w:rsid w:val="00FA2C13"/>
    <w:rsid w:val="00FB70F9"/>
    <w:rsid w:val="00FB773C"/>
    <w:rsid w:val="00FB7903"/>
    <w:rsid w:val="00FD1E26"/>
    <w:rsid w:val="00FE19B0"/>
    <w:rsid w:val="00FE1E8C"/>
    <w:rsid w:val="00FE5CE6"/>
    <w:rsid w:val="00FF5075"/>
    <w:rsid w:val="00FF60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3" type="connector" idref="#_x0000_s1027"/>
        <o:r id="V:Rule4" type="connector" idref="#_x0000_s1030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0FA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6F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paragraph" w:customStyle="1" w:styleId="ConsPlusNonformat">
    <w:name w:val="ConsPlusNonformat"/>
    <w:uiPriority w:val="99"/>
    <w:rsid w:val="00926F1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926F1B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926F1B"/>
    <w:pPr>
      <w:widowControl w:val="0"/>
      <w:autoSpaceDE w:val="0"/>
      <w:autoSpaceDN w:val="0"/>
      <w:adjustRightInd w:val="0"/>
    </w:pPr>
    <w:rPr>
      <w:rFonts w:eastAsia="Times New Roman" w:cs="Calibri"/>
      <w:sz w:val="22"/>
      <w:szCs w:val="22"/>
    </w:rPr>
  </w:style>
  <w:style w:type="character" w:styleId="a3">
    <w:name w:val="annotation reference"/>
    <w:uiPriority w:val="99"/>
    <w:semiHidden/>
    <w:unhideWhenUsed/>
    <w:rsid w:val="00183187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183187"/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rsid w:val="00183187"/>
    <w:rPr>
      <w:lang w:eastAsia="en-US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183187"/>
    <w:rPr>
      <w:b/>
      <w:bCs/>
    </w:rPr>
  </w:style>
  <w:style w:type="character" w:customStyle="1" w:styleId="a7">
    <w:name w:val="Тема примечания Знак"/>
    <w:link w:val="a6"/>
    <w:uiPriority w:val="99"/>
    <w:semiHidden/>
    <w:rsid w:val="00183187"/>
    <w:rPr>
      <w:b/>
      <w:bCs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18318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rsid w:val="00183187"/>
    <w:rPr>
      <w:rFonts w:ascii="Tahoma" w:hAnsi="Tahoma" w:cs="Tahoma"/>
      <w:sz w:val="16"/>
      <w:szCs w:val="16"/>
      <w:lang w:eastAsia="en-US"/>
    </w:rPr>
  </w:style>
  <w:style w:type="paragraph" w:styleId="aa">
    <w:name w:val="Revision"/>
    <w:hidden/>
    <w:uiPriority w:val="99"/>
    <w:semiHidden/>
    <w:rsid w:val="00183187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36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2CD669FA49A9175F53182E10BECD81BCFAAAE2D6784EEA1DBC2E413A25D0AC74BD3627CCB7B0462770BF" TargetMode="External"/><Relationship Id="rId13" Type="http://schemas.openxmlformats.org/officeDocument/2006/relationships/hyperlink" Target="consultantplus://offline/ref=92CD669FA49A9175F53182E10BECD81BCFACAB216988EEA1DBC2E413A2750DF" TargetMode="External"/><Relationship Id="rId18" Type="http://schemas.openxmlformats.org/officeDocument/2006/relationships/hyperlink" Target="consultantplus://offline/ref=92CD669FA49A9175F53182E10BECD81BCFAAAE2D6784EEA1DBC2E413A25D0AC74BD3627CCB7B02687704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47DACAC6D466DB89BE6F66869B9246DC590BF2AD9BF91FA502D12E3A40409C2EBF9E6CBAD7nBL" TargetMode="External"/><Relationship Id="rId7" Type="http://schemas.openxmlformats.org/officeDocument/2006/relationships/hyperlink" Target="consultantplus://offline/ref=92CD669FA49A9175F53182E10BECD81BCBABAB2D6E8BB3ABD39BE811A55255D04C9A6E7DCB7B05760BF" TargetMode="External"/><Relationship Id="rId12" Type="http://schemas.openxmlformats.org/officeDocument/2006/relationships/hyperlink" Target="consultantplus://offline/ref=92CD669FA49A9175F53182E10BECD81BCFAAAF276E84EEA1DBC2E413A2750DF" TargetMode="External"/><Relationship Id="rId17" Type="http://schemas.openxmlformats.org/officeDocument/2006/relationships/hyperlink" Target="consultantplus://offline/ref=92CD669FA49A9175F53182E10BECD81BCFAAAE2D6784EEA1DBC2E413A25D0AC74BD3627CCA7B7002F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CD669FA49A9175F53182E10BECD81BCFAAAE2D6784EEA1DBC2E413A25D0AC74BD36278CB770BF" TargetMode="External"/><Relationship Id="rId20" Type="http://schemas.openxmlformats.org/officeDocument/2006/relationships/hyperlink" Target="consultantplus://offline/ref=92CD669FA49A9175F53182E10BECD81BCFAAAE2D6784EEA1DBC2E413A2750DF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2CD669FA49A9175F53182E10BECD81BCFAAAE226C85EEA1DBC2E413A25D0AC74BD3627CCB7B04637708F" TargetMode="External"/><Relationship Id="rId11" Type="http://schemas.openxmlformats.org/officeDocument/2006/relationships/hyperlink" Target="consultantplus://offline/ref=92CD669FA49A9175F53182E10BECD81BCFABAB256A81EEA1DBC2E413A2750D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CD669FA49A9175F53182E10BECD81BCFAAAE2D6784EEA1DBC2E413A25D0AC74BD3627AC37702F" TargetMode="External"/><Relationship Id="rId23" Type="http://schemas.openxmlformats.org/officeDocument/2006/relationships/hyperlink" Target="consultantplus://offline/ref=92CD669FA49A9175F53182E10BECD81BCFAAAE2D6784EEA1DBC2E413A25D0AC74BD3627FCC770DF" TargetMode="External"/><Relationship Id="rId10" Type="http://schemas.openxmlformats.org/officeDocument/2006/relationships/hyperlink" Target="consultantplus://offline/ref=92CD669FA49A9175F53182E10BECD81BCFAAAE2D6783EEA1DBC2E413A2750DF" TargetMode="External"/><Relationship Id="rId19" Type="http://schemas.openxmlformats.org/officeDocument/2006/relationships/hyperlink" Target="consultantplus://offline/ref=92CD669FA49A9175F53182E10BECD81BCFAAAE2D6784EEA1DBC2E413A25D0AC74BD3627CCB7B02687704F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2CD669FA49A9175F53182E10BECD81BCFAAAE2D6782EEA1DBC2E413A25D0AC74BD36278C2770DF" TargetMode="External"/><Relationship Id="rId14" Type="http://schemas.openxmlformats.org/officeDocument/2006/relationships/hyperlink" Target="consultantplus://offline/ref=92CD669FA49A9175F53182E10BECD81BCFAAAE2D6784EEA1DBC2E413A25D0AC74BD36279CF7703F" TargetMode="External"/><Relationship Id="rId22" Type="http://schemas.openxmlformats.org/officeDocument/2006/relationships/hyperlink" Target="consultantplus://offline/ref=0B47DACAC6D466DB89BE6F66869B9246DC590BF2AD9BF91FA502D12E3A40409C2EBF9E6EBA7D4CE2D6nE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9511DD-4185-4445-976D-B4A97EFE5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159</TotalTime>
  <Pages>27</Pages>
  <Words>9240</Words>
  <Characters>52671</Characters>
  <Application>Microsoft Office Word</Application>
  <DocSecurity>0</DocSecurity>
  <Lines>438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АГНОиПНО</Company>
  <LinksUpToDate>false</LinksUpToDate>
  <CharactersWithSpaces>61788</CharactersWithSpaces>
  <SharedDoc>false</SharedDoc>
  <HLinks>
    <vt:vector size="336" baseType="variant">
      <vt:variant>
        <vt:i4>5832706</vt:i4>
      </vt:variant>
      <vt:variant>
        <vt:i4>165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1245273</vt:i4>
      </vt:variant>
      <vt:variant>
        <vt:i4>162</vt:i4>
      </vt:variant>
      <vt:variant>
        <vt:i4>0</vt:i4>
      </vt:variant>
      <vt:variant>
        <vt:i4>5</vt:i4>
      </vt:variant>
      <vt:variant>
        <vt:lpwstr>consultantplus://offline/ref=92CD669FA49A9175F53182E10BECD81BCFAAAE2D6784EEA1DBC2E413A25D0AC74BD3627FCC770DF</vt:lpwstr>
      </vt:variant>
      <vt:variant>
        <vt:lpwstr/>
      </vt:variant>
      <vt:variant>
        <vt:i4>8126520</vt:i4>
      </vt:variant>
      <vt:variant>
        <vt:i4>159</vt:i4>
      </vt:variant>
      <vt:variant>
        <vt:i4>0</vt:i4>
      </vt:variant>
      <vt:variant>
        <vt:i4>5</vt:i4>
      </vt:variant>
      <vt:variant>
        <vt:lpwstr>consultantplus://offline/ref=0B47DACAC6D466DB89BE6F66869B9246DC590BF2AD9BF91FA502D12E3A40409C2EBF9E6EBA7D4CE2D6nEL</vt:lpwstr>
      </vt:variant>
      <vt:variant>
        <vt:lpwstr/>
      </vt:variant>
      <vt:variant>
        <vt:i4>6946866</vt:i4>
      </vt:variant>
      <vt:variant>
        <vt:i4>156</vt:i4>
      </vt:variant>
      <vt:variant>
        <vt:i4>0</vt:i4>
      </vt:variant>
      <vt:variant>
        <vt:i4>5</vt:i4>
      </vt:variant>
      <vt:variant>
        <vt:lpwstr/>
      </vt:variant>
      <vt:variant>
        <vt:lpwstr>Par209</vt:lpwstr>
      </vt:variant>
      <vt:variant>
        <vt:i4>6619186</vt:i4>
      </vt:variant>
      <vt:variant>
        <vt:i4>153</vt:i4>
      </vt:variant>
      <vt:variant>
        <vt:i4>0</vt:i4>
      </vt:variant>
      <vt:variant>
        <vt:i4>5</vt:i4>
      </vt:variant>
      <vt:variant>
        <vt:lpwstr/>
      </vt:variant>
      <vt:variant>
        <vt:lpwstr>Par206</vt:lpwstr>
      </vt:variant>
      <vt:variant>
        <vt:i4>6684722</vt:i4>
      </vt:variant>
      <vt:variant>
        <vt:i4>150</vt:i4>
      </vt:variant>
      <vt:variant>
        <vt:i4>0</vt:i4>
      </vt:variant>
      <vt:variant>
        <vt:i4>5</vt:i4>
      </vt:variant>
      <vt:variant>
        <vt:lpwstr/>
      </vt:variant>
      <vt:variant>
        <vt:lpwstr>Par205</vt:lpwstr>
      </vt:variant>
      <vt:variant>
        <vt:i4>6750258</vt:i4>
      </vt:variant>
      <vt:variant>
        <vt:i4>147</vt:i4>
      </vt:variant>
      <vt:variant>
        <vt:i4>0</vt:i4>
      </vt:variant>
      <vt:variant>
        <vt:i4>5</vt:i4>
      </vt:variant>
      <vt:variant>
        <vt:lpwstr/>
      </vt:variant>
      <vt:variant>
        <vt:lpwstr>Par204</vt:lpwstr>
      </vt:variant>
      <vt:variant>
        <vt:i4>6291506</vt:i4>
      </vt:variant>
      <vt:variant>
        <vt:i4>144</vt:i4>
      </vt:variant>
      <vt:variant>
        <vt:i4>0</vt:i4>
      </vt:variant>
      <vt:variant>
        <vt:i4>5</vt:i4>
      </vt:variant>
      <vt:variant>
        <vt:lpwstr/>
      </vt:variant>
      <vt:variant>
        <vt:lpwstr>Par203</vt:lpwstr>
      </vt:variant>
      <vt:variant>
        <vt:i4>6357042</vt:i4>
      </vt:variant>
      <vt:variant>
        <vt:i4>141</vt:i4>
      </vt:variant>
      <vt:variant>
        <vt:i4>0</vt:i4>
      </vt:variant>
      <vt:variant>
        <vt:i4>5</vt:i4>
      </vt:variant>
      <vt:variant>
        <vt:lpwstr/>
      </vt:variant>
      <vt:variant>
        <vt:lpwstr>Par202</vt:lpwstr>
      </vt:variant>
      <vt:variant>
        <vt:i4>6422578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Par201</vt:lpwstr>
      </vt:variant>
      <vt:variant>
        <vt:i4>6488114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Par200</vt:lpwstr>
      </vt:variant>
      <vt:variant>
        <vt:i4>6881339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Par199</vt:lpwstr>
      </vt:variant>
      <vt:variant>
        <vt:i4>6815803</vt:i4>
      </vt:variant>
      <vt:variant>
        <vt:i4>129</vt:i4>
      </vt:variant>
      <vt:variant>
        <vt:i4>0</vt:i4>
      </vt:variant>
      <vt:variant>
        <vt:i4>5</vt:i4>
      </vt:variant>
      <vt:variant>
        <vt:lpwstr/>
      </vt:variant>
      <vt:variant>
        <vt:lpwstr>Par198</vt:lpwstr>
      </vt:variant>
      <vt:variant>
        <vt:i4>6750267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Par197</vt:lpwstr>
      </vt:variant>
      <vt:variant>
        <vt:i4>6684731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Par196</vt:lpwstr>
      </vt:variant>
      <vt:variant>
        <vt:i4>6619195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6619195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Par195</vt:lpwstr>
      </vt:variant>
      <vt:variant>
        <vt:i4>6553659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Par194</vt:lpwstr>
      </vt:variant>
      <vt:variant>
        <vt:i4>6488123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Par193</vt:lpwstr>
      </vt:variant>
      <vt:variant>
        <vt:i4>6422587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6422587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Par192</vt:lpwstr>
      </vt:variant>
      <vt:variant>
        <vt:i4>1703949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consultantplus://offline/ref=0B47DACAC6D466DB89BE6F66869B9246DC590BF2AD9BF91FA502D12E3A40409C2EBF9E6CBAD7nBL</vt:lpwstr>
      </vt:variant>
      <vt:variant>
        <vt:lpwstr/>
      </vt:variant>
      <vt:variant>
        <vt:i4>6553658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Par184</vt:lpwstr>
      </vt:variant>
      <vt:variant>
        <vt:i4>6488122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Par183</vt:lpwstr>
      </vt:variant>
      <vt:variant>
        <vt:i4>6291514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Par180</vt:lpwstr>
      </vt:variant>
      <vt:variant>
        <vt:i4>6291506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Par302</vt:lpwstr>
      </vt:variant>
      <vt:variant>
        <vt:i4>7012405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Par278</vt:lpwstr>
      </vt:variant>
      <vt:variant>
        <vt:i4>5832706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6946868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Par962</vt:lpwstr>
      </vt:variant>
      <vt:variant>
        <vt:i4>6357043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Par919</vt:lpwstr>
      </vt:variant>
      <vt:variant>
        <vt:i4>5832706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Par80</vt:lpwstr>
      </vt:variant>
      <vt:variant>
        <vt:i4>5505026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Par55</vt:lpwstr>
      </vt:variant>
      <vt:variant>
        <vt:i4>4653071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consultantplus://offline/ref=92CD669FA49A9175F53182E10BECD81BCFAAAE2D6784EEA1DBC2E413A2750DF</vt:lpwstr>
      </vt:variant>
      <vt:variant>
        <vt:lpwstr/>
      </vt:variant>
      <vt:variant>
        <vt:i4>5505026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Par57</vt:lpwstr>
      </vt:variant>
      <vt:variant>
        <vt:i4>2228325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consultantplus://offline/ref=92CD669FA49A9175F53182E10BECD81BCFAAAE2D6784EEA1DBC2E413A25D0AC74BD3627CCB7B02687704F</vt:lpwstr>
      </vt:variant>
      <vt:variant>
        <vt:lpwstr/>
      </vt:variant>
      <vt:variant>
        <vt:i4>5636098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Par72</vt:lpwstr>
      </vt:variant>
      <vt:variant>
        <vt:i4>2228325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consultantplus://offline/ref=92CD669FA49A9175F53182E10BECD81BCFAAAE2D6784EEA1DBC2E413A25D0AC74BD3627CCB7B02687704F</vt:lpwstr>
      </vt:variant>
      <vt:variant>
        <vt:lpwstr/>
      </vt:variant>
      <vt:variant>
        <vt:i4>2359405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consultantplus://offline/ref=92CD669FA49A9175F53182E10BECD81BCFAAAE2D6784EEA1DBC2E413A25D0AC74BD3627CCA7B7002F</vt:lpwstr>
      </vt:variant>
      <vt:variant>
        <vt:lpwstr/>
      </vt:variant>
      <vt:variant>
        <vt:i4>1245184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consultantplus://offline/ref=92CD669FA49A9175F53182E10BECD81BCFAAAE2D6784EEA1DBC2E413A25D0AC74BD36278CB770BF</vt:lpwstr>
      </vt:variant>
      <vt:variant>
        <vt:lpwstr/>
      </vt:variant>
      <vt:variant>
        <vt:i4>1245272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consultantplus://offline/ref=92CD669FA49A9175F53182E10BECD81BCFAAAE2D6784EEA1DBC2E413A25D0AC74BD3627AC37702F</vt:lpwstr>
      </vt:variant>
      <vt:variant>
        <vt:lpwstr/>
      </vt:variant>
      <vt:variant>
        <vt:i4>1245268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consultantplus://offline/ref=92CD669FA49A9175F53182E10BECD81BCFAAAE2D6784EEA1DBC2E413A25D0AC74BD36279CF7703F</vt:lpwstr>
      </vt:variant>
      <vt:variant>
        <vt:lpwstr/>
      </vt:variant>
      <vt:variant>
        <vt:i4>6619189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Par571</vt:lpwstr>
      </vt:variant>
      <vt:variant>
        <vt:i4>4653149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consultantplus://offline/ref=92CD669FA49A9175F53182E10BECD81BCFACAB216988EEA1DBC2E413A2750DF</vt:lpwstr>
      </vt:variant>
      <vt:variant>
        <vt:lpwstr/>
      </vt:variant>
      <vt:variant>
        <vt:i4>4653069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consultantplus://offline/ref=92CD669FA49A9175F53182E10BECD81BCFAAAF276E84EEA1DBC2E413A2750DF</vt:lpwstr>
      </vt:variant>
      <vt:variant>
        <vt:lpwstr/>
      </vt:variant>
      <vt:variant>
        <vt:i4>4653065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consultantplus://offline/ref=92CD669FA49A9175F53182E10BECD81BCFABAB256A81EEA1DBC2E413A2750DF</vt:lpwstr>
      </vt:variant>
      <vt:variant>
        <vt:lpwstr/>
      </vt:variant>
      <vt:variant>
        <vt:i4>4653064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consultantplus://offline/ref=92CD669FA49A9175F53182E10BECD81BCFAAAE2D6783EEA1DBC2E413A2750DF</vt:lpwstr>
      </vt:variant>
      <vt:variant>
        <vt:lpwstr/>
      </vt:variant>
      <vt:variant>
        <vt:i4>1245264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consultantplus://offline/ref=92CD669FA49A9175F53182E10BECD81BCFAAAE2D6782EEA1DBC2E413A25D0AC74BD36278C2770DF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consultantplus://offline/ref=92CD669FA49A9175F53182E10BECD81BCFAAAE2D6784EEA1DBC2E413A25D0AC74BD3627CCB7B0462770BF</vt:lpwstr>
      </vt:variant>
      <vt:variant>
        <vt:lpwstr/>
      </vt:variant>
      <vt:variant>
        <vt:i4>6357042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Par404</vt:lpwstr>
      </vt:variant>
      <vt:variant>
        <vt:i4>5832706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Par89</vt:lpwstr>
      </vt:variant>
      <vt:variant>
        <vt:i4>6684721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Par334</vt:lpwstr>
      </vt:variant>
      <vt:variant>
        <vt:i4>1441794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consultantplus://offline/ref=92CD669FA49A9175F53182E10BECD81BCBABAB2D6E8BB3ABD39BE811A55255D04C9A6E7DCB7B05760BF</vt:lpwstr>
      </vt:variant>
      <vt:variant>
        <vt:lpwstr/>
      </vt:variant>
      <vt:variant>
        <vt:i4>2228327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consultantplus://offline/ref=92CD669FA49A9175F53182E10BECD81BCFAAAE226C85EEA1DBC2E413A25D0AC74BD3627CCB7B04637708F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Полещук Павел Александрович</dc:creator>
  <cp:keywords/>
  <cp:lastModifiedBy>Админ</cp:lastModifiedBy>
  <cp:revision>49</cp:revision>
  <cp:lastPrinted>2015-07-20T13:10:00Z</cp:lastPrinted>
  <dcterms:created xsi:type="dcterms:W3CDTF">2016-02-09T09:43:00Z</dcterms:created>
  <dcterms:modified xsi:type="dcterms:W3CDTF">2017-11-30T05:37:00Z</dcterms:modified>
</cp:coreProperties>
</file>