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5" w:rsidRPr="00221377" w:rsidRDefault="00AE5DE9" w:rsidP="002213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21377">
        <w:rPr>
          <w:rFonts w:ascii="Times New Roman" w:hAnsi="Times New Roman" w:cs="Times New Roman"/>
          <w:sz w:val="28"/>
          <w:szCs w:val="28"/>
        </w:rPr>
        <w:fldChar w:fldCharType="begin"/>
      </w:r>
      <w:r w:rsidR="0077687D" w:rsidRPr="00221377">
        <w:rPr>
          <w:rFonts w:ascii="Times New Roman" w:hAnsi="Times New Roman" w:cs="Times New Roman"/>
          <w:sz w:val="28"/>
          <w:szCs w:val="28"/>
        </w:rPr>
        <w:instrText>HYPERLINK "http://uncukul.ru/uploads/posts/2018-04/1524843880_alliant-techsystems-inc-logo.png" \t "_blank"</w:instrText>
      </w:r>
      <w:r w:rsidRPr="00221377">
        <w:rPr>
          <w:rFonts w:ascii="Times New Roman" w:hAnsi="Times New Roman" w:cs="Times New Roman"/>
          <w:sz w:val="28"/>
          <w:szCs w:val="28"/>
        </w:rPr>
        <w:fldChar w:fldCharType="separate"/>
      </w:r>
      <w:r w:rsidRPr="00AE5DE9">
        <w:rPr>
          <w:rFonts w:ascii="Times New Roman" w:eastAsia="Times New Roman" w:hAnsi="Times New Roman" w:cs="Times New Roman"/>
          <w:color w:val="3394E6"/>
          <w:sz w:val="28"/>
          <w:szCs w:val="28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://uncukul.ru/uploads/posts/2018-04/1524843880_alliant-techsystems-inc-logo.png" target="&quot;_blank&quot;" style="width:24pt;height:24pt" o:button="t"/>
        </w:pict>
      </w:r>
      <w:r w:rsidRPr="00221377">
        <w:rPr>
          <w:rFonts w:ascii="Times New Roman" w:hAnsi="Times New Roman" w:cs="Times New Roman"/>
          <w:sz w:val="28"/>
          <w:szCs w:val="28"/>
        </w:rPr>
        <w:fldChar w:fldCharType="end"/>
      </w:r>
      <w:r w:rsidR="002213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35A5" w:rsidRPr="00221377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Уважаемые жители </w:t>
      </w:r>
      <w:proofErr w:type="spellStart"/>
      <w:r w:rsidR="00221377" w:rsidRPr="00221377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Ахвахского</w:t>
      </w:r>
      <w:proofErr w:type="spellEnd"/>
      <w:r w:rsidR="00221377" w:rsidRPr="00221377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 </w:t>
      </w:r>
      <w:r w:rsidR="008235A5" w:rsidRPr="00221377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района!</w:t>
      </w:r>
    </w:p>
    <w:p w:rsidR="00221377" w:rsidRPr="00221377" w:rsidRDefault="00221377" w:rsidP="002213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8235A5" w:rsidRPr="00221377" w:rsidRDefault="008235A5" w:rsidP="002213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2137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Анализ информации, поступающей в аппарат Национального антитеррористического комитета, свидетельствует о сохраняющейся на территории РФ актуальности угроз, исходящих от международных террористических организаций (дале</w:t>
      </w:r>
      <w:proofErr w:type="gramStart"/>
      <w:r w:rsidRPr="0022137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е-</w:t>
      </w:r>
      <w:proofErr w:type="gramEnd"/>
      <w:r w:rsidRPr="0022137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МТО) и причастных к ним иностранных террористов – боевиков, а также российских граждан, принимавших участие в вооруженных конфликтах за рубежом.</w:t>
      </w:r>
    </w:p>
    <w:p w:rsidR="008235A5" w:rsidRPr="00221377" w:rsidRDefault="008235A5" w:rsidP="002213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2137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Главарями МТО продолжают предприниматься попытки распространения террористической активности на территории России, в частности, с использованием иностранных террористов – боевиков, принимающих в РФ по каналам миграции, а также через российских граждан, принимавших участие в вооруженных конфликтах за рубежом, в целях совершения терактов на объектах спорта, транспортной инфраструктуры ив местах массового пребывания людей.</w:t>
      </w:r>
    </w:p>
    <w:p w:rsidR="008235A5" w:rsidRPr="00221377" w:rsidRDefault="008235A5" w:rsidP="002213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2137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Материалы расследуемых уголовных дел по статьям террористической направленности свидетельствует о том, что члены МТО, проникающие на территорию РФ, как правило, снимают внаем (поднаем) жилые помещения.</w:t>
      </w:r>
    </w:p>
    <w:p w:rsidR="00221377" w:rsidRDefault="00221377" w:rsidP="002213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8235A5" w:rsidRPr="00221377" w:rsidRDefault="008235A5" w:rsidP="002213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2137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Учитывая изложенное, антитеррористическая комиссия</w:t>
      </w:r>
      <w:r w:rsidR="00221377" w:rsidRPr="0022137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="00221377" w:rsidRPr="0022137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Ахвахского</w:t>
      </w:r>
      <w:proofErr w:type="spellEnd"/>
      <w:r w:rsidR="00221377" w:rsidRPr="0022137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района</w:t>
      </w:r>
      <w:r w:rsidRPr="0022137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разъясняет последствия (меры ответственности) несоблюдения требований законодательства при сдаче жилых помещений внаем (аренду) и бесконтрольное пребывание в них посторонних лиц.</w:t>
      </w:r>
    </w:p>
    <w:p w:rsidR="008235A5" w:rsidRPr="00221377" w:rsidRDefault="008235A5" w:rsidP="002213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2137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 именно:</w:t>
      </w:r>
    </w:p>
    <w:p w:rsidR="008235A5" w:rsidRPr="00221377" w:rsidRDefault="008235A5" w:rsidP="002213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2137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>Статья 205.1. Содействие террористической деятельности</w:t>
      </w:r>
    </w:p>
    <w:p w:rsidR="008235A5" w:rsidRPr="00221377" w:rsidRDefault="00221377" w:rsidP="002213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</w:t>
      </w:r>
      <w:r w:rsidR="008235A5" w:rsidRPr="0022137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Пособничество в совершении хотя бы одного из преступлений, предусмотренных </w:t>
      </w:r>
      <w:hyperlink r:id="rId4" w:anchor="dst2163" w:tgtFrame="_blank" w:history="1">
        <w:r w:rsidR="008235A5" w:rsidRPr="002213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статьей 205</w:t>
        </w:r>
      </w:hyperlink>
      <w:r w:rsidR="008235A5" w:rsidRPr="00221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hyperlink r:id="rId5" w:anchor="dst101334" w:tgtFrame="_blank" w:history="1">
        <w:r w:rsidR="008235A5" w:rsidRPr="002213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частью третьей статьи 206</w:t>
        </w:r>
      </w:hyperlink>
      <w:r w:rsidR="008235A5" w:rsidRPr="00221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hyperlink r:id="rId6" w:anchor="dst103243" w:tgtFrame="_blank" w:history="1">
        <w:r w:rsidR="008235A5" w:rsidRPr="002213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частью первой статьи 208</w:t>
        </w:r>
      </w:hyperlink>
      <w:r w:rsidR="008235A5" w:rsidRPr="0022137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настоящего Кодекса, - наказывается лишением свободы </w:t>
      </w:r>
      <w:r w:rsidR="008235A5" w:rsidRPr="00221377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на срок от десяти до двадцати лет</w:t>
      </w:r>
      <w:r w:rsidR="008235A5" w:rsidRPr="0022137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8235A5" w:rsidRPr="00221377" w:rsidRDefault="008235A5" w:rsidP="002213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2137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>Примечание</w:t>
      </w:r>
      <w:r w:rsidRPr="0022137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 1.1. Под пособничеством в настоящей статье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скрыть,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8235A5" w:rsidRPr="00221377" w:rsidRDefault="008235A5" w:rsidP="002213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22137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22137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>Кодекс РФ об Административных Правонарушениях</w:t>
      </w:r>
    </w:p>
    <w:p w:rsidR="00221377" w:rsidRDefault="008235A5" w:rsidP="002213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53535"/>
          <w:sz w:val="28"/>
          <w:szCs w:val="28"/>
          <w:bdr w:val="none" w:sz="0" w:space="0" w:color="auto" w:frame="1"/>
          <w:lang w:eastAsia="ru-RU"/>
        </w:rPr>
      </w:pPr>
      <w:r w:rsidRPr="00221377">
        <w:rPr>
          <w:rFonts w:ascii="Times New Roman" w:eastAsia="Times New Roman" w:hAnsi="Times New Roman" w:cs="Times New Roman"/>
          <w:bCs/>
          <w:color w:val="353535"/>
          <w:sz w:val="28"/>
          <w:szCs w:val="28"/>
          <w:bdr w:val="none" w:sz="0" w:space="0" w:color="auto" w:frame="1"/>
          <w:lang w:eastAsia="ru-RU"/>
        </w:rPr>
        <w:t>Статья 18.9. Нарушение правил пребывания в Российской Федерации иностранных граждан и лиц без гражданства</w:t>
      </w:r>
      <w:r w:rsidRPr="00221377">
        <w:rPr>
          <w:rFonts w:ascii="Times New Roman" w:eastAsia="Times New Roman" w:hAnsi="Times New Roman" w:cs="Times New Roman"/>
          <w:bCs/>
          <w:color w:val="353535"/>
          <w:sz w:val="28"/>
          <w:szCs w:val="28"/>
          <w:bdr w:val="none" w:sz="0" w:space="0" w:color="auto" w:frame="1"/>
          <w:lang w:eastAsia="ru-RU"/>
        </w:rPr>
        <w:br/>
        <w:t>3. Предоставление жилого помещения или транспортного средства либо оказание иных услуг иностранному гражданину или лицу без гражданства, находящимся в Российской Федерации с нарушением установленного порядка или правил транзитного проезда через ее территорию, - влечет наложение административного штрафа</w:t>
      </w:r>
      <w:r w:rsidR="00221377">
        <w:rPr>
          <w:rFonts w:ascii="Times New Roman" w:eastAsia="Times New Roman" w:hAnsi="Times New Roman" w:cs="Times New Roman"/>
          <w:bCs/>
          <w:color w:val="353535"/>
          <w:sz w:val="28"/>
          <w:szCs w:val="28"/>
          <w:bdr w:val="none" w:sz="0" w:space="0" w:color="auto" w:frame="1"/>
          <w:lang w:eastAsia="ru-RU"/>
        </w:rPr>
        <w:t>:</w:t>
      </w:r>
    </w:p>
    <w:p w:rsidR="00221377" w:rsidRPr="00221377" w:rsidRDefault="00221377" w:rsidP="002213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</w:pPr>
      <w:r w:rsidRPr="0022137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>-</w:t>
      </w:r>
      <w:r w:rsidR="008235A5" w:rsidRPr="0022137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 xml:space="preserve"> на граждан в размере от двух тысяч до пяти тысяч рублей;</w:t>
      </w:r>
    </w:p>
    <w:p w:rsidR="00221377" w:rsidRDefault="00221377" w:rsidP="002213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</w:pPr>
      <w:r w:rsidRPr="0022137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>-</w:t>
      </w:r>
      <w:r w:rsidR="008235A5" w:rsidRPr="0022137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 xml:space="preserve"> на должностных лиц - от тридцати пяти тысяч до пятидесяти тысяч рублей;</w:t>
      </w:r>
    </w:p>
    <w:p w:rsidR="008235A5" w:rsidRPr="00221377" w:rsidRDefault="00221377" w:rsidP="002213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 w:rsidRPr="0022137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 xml:space="preserve">- </w:t>
      </w:r>
      <w:r w:rsidR="008235A5" w:rsidRPr="0022137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>на юридических лиц - от четырехсот тысяч до пятисот тысяч рублей</w:t>
      </w:r>
      <w:r w:rsidR="00820EB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eastAsia="ru-RU"/>
        </w:rPr>
        <w:t>;</w:t>
      </w:r>
    </w:p>
    <w:p w:rsidR="009D5028" w:rsidRPr="008235A5" w:rsidRDefault="00AF573A" w:rsidP="008235A5"/>
    <w:sectPr w:rsidR="009D5028" w:rsidRPr="008235A5" w:rsidSect="00AF573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5A5"/>
    <w:rsid w:val="000E3A47"/>
    <w:rsid w:val="00221377"/>
    <w:rsid w:val="004403B7"/>
    <w:rsid w:val="00582C74"/>
    <w:rsid w:val="0077687D"/>
    <w:rsid w:val="00820EBE"/>
    <w:rsid w:val="008235A5"/>
    <w:rsid w:val="008D2F1D"/>
    <w:rsid w:val="00AE5DE9"/>
    <w:rsid w:val="00AF573A"/>
    <w:rsid w:val="00D3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1D"/>
  </w:style>
  <w:style w:type="paragraph" w:styleId="2">
    <w:name w:val="heading 2"/>
    <w:basedOn w:val="a"/>
    <w:link w:val="20"/>
    <w:uiPriority w:val="9"/>
    <w:qFormat/>
    <w:rsid w:val="00823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1258/e15b4807e0a41503c8101b28cb338b6938e5021b/" TargetMode="External"/><Relationship Id="rId5" Type="http://schemas.openxmlformats.org/officeDocument/2006/relationships/hyperlink" Target="http://www.consultant.ru/document/cons_doc_LAW_291258/3023e13509901f168fb24cd67654422cb4e93b13/" TargetMode="External"/><Relationship Id="rId4" Type="http://schemas.openxmlformats.org/officeDocument/2006/relationships/hyperlink" Target="http://www.consultant.ru/document/cons_doc_LAW_291258/0994b72ccab34fae773ced2c837691518a3e3d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dcterms:created xsi:type="dcterms:W3CDTF">2019-08-30T11:41:00Z</dcterms:created>
  <dcterms:modified xsi:type="dcterms:W3CDTF">2019-12-18T06:16:00Z</dcterms:modified>
</cp:coreProperties>
</file>