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AC" w:rsidRDefault="000F3DB6" w:rsidP="0091556D">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01221" cy="2257425"/>
            <wp:effectExtent l="19050" t="0" r="0" b="0"/>
            <wp:docPr id="1" name="Рисунок 1" descr="C:\Users\1\Desktop\НАК Росси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АК России\2.jpg"/>
                    <pic:cNvPicPr>
                      <a:picLocks noChangeAspect="1" noChangeArrowheads="1"/>
                    </pic:cNvPicPr>
                  </pic:nvPicPr>
                  <pic:blipFill>
                    <a:blip r:embed="rId6" cstate="print"/>
                    <a:srcRect/>
                    <a:stretch>
                      <a:fillRect/>
                    </a:stretch>
                  </pic:blipFill>
                  <pic:spPr bwMode="auto">
                    <a:xfrm>
                      <a:off x="0" y="0"/>
                      <a:ext cx="3201221" cy="2257425"/>
                    </a:xfrm>
                    <a:prstGeom prst="rect">
                      <a:avLst/>
                    </a:prstGeom>
                    <a:noFill/>
                    <a:ln w="9525">
                      <a:noFill/>
                      <a:miter lim="800000"/>
                      <a:headEnd/>
                      <a:tailEnd/>
                    </a:ln>
                  </pic:spPr>
                </pic:pic>
              </a:graphicData>
            </a:graphic>
          </wp:inline>
        </w:drawing>
      </w:r>
    </w:p>
    <w:p w:rsidR="00641BAC" w:rsidRDefault="00641BAC" w:rsidP="0091556D">
      <w:pPr>
        <w:spacing w:after="0"/>
        <w:jc w:val="both"/>
        <w:rPr>
          <w:rFonts w:ascii="Times New Roman" w:hAnsi="Times New Roman" w:cs="Times New Roman"/>
          <w:sz w:val="28"/>
          <w:szCs w:val="28"/>
        </w:rPr>
      </w:pPr>
    </w:p>
    <w:p w:rsidR="00CC3691" w:rsidRPr="00CC3691" w:rsidRDefault="000F3DB6" w:rsidP="00CC3691">
      <w:pPr>
        <w:shd w:val="clear" w:color="auto" w:fill="FFFFFF"/>
        <w:spacing w:after="240" w:line="240" w:lineRule="auto"/>
        <w:textAlignment w:val="baseline"/>
        <w:outlineLvl w:val="1"/>
        <w:rPr>
          <w:rFonts w:ascii="Arial" w:eastAsia="Times New Roman" w:hAnsi="Arial" w:cs="Arial"/>
          <w:b/>
          <w:bCs/>
          <w:color w:val="353535"/>
          <w:spacing w:val="-2"/>
          <w:sz w:val="26"/>
          <w:szCs w:val="26"/>
          <w:lang w:eastAsia="ru-RU"/>
        </w:rPr>
      </w:pPr>
      <w:r>
        <w:rPr>
          <w:rFonts w:ascii="Arial" w:eastAsia="Times New Roman" w:hAnsi="Arial" w:cs="Arial"/>
          <w:b/>
          <w:bCs/>
          <w:color w:val="353535"/>
          <w:spacing w:val="-2"/>
          <w:sz w:val="26"/>
          <w:szCs w:val="26"/>
          <w:lang w:eastAsia="ru-RU"/>
        </w:rPr>
        <w:t xml:space="preserve">                                               </w:t>
      </w:r>
      <w:r w:rsidR="00122D1C">
        <w:rPr>
          <w:rFonts w:ascii="Arial" w:eastAsia="Times New Roman" w:hAnsi="Arial" w:cs="Arial"/>
          <w:b/>
          <w:bCs/>
          <w:color w:val="353535"/>
          <w:spacing w:val="-2"/>
          <w:sz w:val="26"/>
          <w:szCs w:val="26"/>
          <w:lang w:eastAsia="ru-RU"/>
        </w:rPr>
        <w:t>АТК в РД разъясняет</w:t>
      </w:r>
    </w:p>
    <w:p w:rsidR="00641BAC" w:rsidRDefault="00641BAC" w:rsidP="00CC3691">
      <w:pPr>
        <w:shd w:val="clear" w:color="auto" w:fill="FFFFFF"/>
        <w:spacing w:after="0" w:line="240" w:lineRule="auto"/>
        <w:jc w:val="center"/>
        <w:textAlignment w:val="baseline"/>
        <w:rPr>
          <w:rFonts w:ascii="inherit" w:eastAsia="Times New Roman" w:hAnsi="inherit" w:cs="Arial"/>
          <w:noProof/>
          <w:color w:val="3394E6"/>
          <w:sz w:val="26"/>
          <w:szCs w:val="26"/>
          <w:bdr w:val="none" w:sz="0" w:space="0" w:color="auto" w:frame="1"/>
          <w:lang w:eastAsia="ru-RU"/>
        </w:rPr>
      </w:pPr>
    </w:p>
    <w:p w:rsidR="00641BAC" w:rsidRDefault="00641BAC" w:rsidP="00CC3691">
      <w:pPr>
        <w:shd w:val="clear" w:color="auto" w:fill="FFFFFF"/>
        <w:spacing w:after="0" w:line="240" w:lineRule="auto"/>
        <w:jc w:val="center"/>
        <w:textAlignment w:val="baseline"/>
        <w:rPr>
          <w:rFonts w:ascii="inherit" w:eastAsia="Times New Roman" w:hAnsi="inherit" w:cs="Arial"/>
          <w:noProof/>
          <w:color w:val="3394E6"/>
          <w:sz w:val="26"/>
          <w:szCs w:val="26"/>
          <w:bdr w:val="none" w:sz="0" w:space="0" w:color="auto" w:frame="1"/>
          <w:lang w:eastAsia="ru-RU"/>
        </w:rPr>
      </w:pPr>
    </w:p>
    <w:p w:rsidR="00CC3691" w:rsidRDefault="00CC3691" w:rsidP="00CC3691">
      <w:pPr>
        <w:shd w:val="clear" w:color="auto" w:fill="FFFFFF"/>
        <w:spacing w:after="0" w:line="240" w:lineRule="auto"/>
        <w:jc w:val="center"/>
        <w:textAlignment w:val="baseline"/>
        <w:rPr>
          <w:rFonts w:ascii="inherit" w:eastAsia="Times New Roman" w:hAnsi="inherit" w:cs="Arial"/>
          <w:color w:val="353535"/>
          <w:sz w:val="26"/>
          <w:szCs w:val="26"/>
          <w:lang w:eastAsia="ru-RU"/>
        </w:rPr>
      </w:pPr>
      <w:r w:rsidRPr="00CC3691">
        <w:rPr>
          <w:rFonts w:ascii="inherit" w:eastAsia="Times New Roman" w:hAnsi="inherit" w:cs="Arial"/>
          <w:color w:val="353535"/>
          <w:sz w:val="26"/>
          <w:szCs w:val="26"/>
          <w:lang w:eastAsia="ru-RU"/>
        </w:rPr>
        <w:t>Уважаемые жители У</w:t>
      </w:r>
      <w:r w:rsidR="00641BAC">
        <w:rPr>
          <w:rFonts w:ascii="inherit" w:eastAsia="Times New Roman" w:hAnsi="inherit" w:cs="Arial"/>
          <w:color w:val="353535"/>
          <w:sz w:val="26"/>
          <w:szCs w:val="26"/>
          <w:lang w:eastAsia="ru-RU"/>
        </w:rPr>
        <w:t xml:space="preserve">важаемые </w:t>
      </w:r>
      <w:proofErr w:type="spellStart"/>
      <w:r w:rsidR="00641BAC">
        <w:rPr>
          <w:rFonts w:ascii="inherit" w:eastAsia="Times New Roman" w:hAnsi="inherit" w:cs="Arial"/>
          <w:color w:val="353535"/>
          <w:sz w:val="26"/>
          <w:szCs w:val="26"/>
          <w:lang w:eastAsia="ru-RU"/>
        </w:rPr>
        <w:t>Ахвахского</w:t>
      </w:r>
      <w:proofErr w:type="spellEnd"/>
      <w:r w:rsidR="00641BAC">
        <w:rPr>
          <w:rFonts w:ascii="inherit" w:eastAsia="Times New Roman" w:hAnsi="inherit" w:cs="Arial"/>
          <w:color w:val="353535"/>
          <w:sz w:val="26"/>
          <w:szCs w:val="26"/>
          <w:lang w:eastAsia="ru-RU"/>
        </w:rPr>
        <w:t xml:space="preserve"> </w:t>
      </w:r>
      <w:r w:rsidRPr="00CC3691">
        <w:rPr>
          <w:rFonts w:ascii="inherit" w:eastAsia="Times New Roman" w:hAnsi="inherit" w:cs="Arial"/>
          <w:color w:val="353535"/>
          <w:sz w:val="26"/>
          <w:szCs w:val="26"/>
          <w:lang w:eastAsia="ru-RU"/>
        </w:rPr>
        <w:t xml:space="preserve"> района!</w:t>
      </w:r>
    </w:p>
    <w:p w:rsidR="00641BAC" w:rsidRDefault="00641BAC" w:rsidP="00CC3691">
      <w:pPr>
        <w:shd w:val="clear" w:color="auto" w:fill="FFFFFF"/>
        <w:spacing w:after="0" w:line="240" w:lineRule="auto"/>
        <w:jc w:val="center"/>
        <w:textAlignment w:val="baseline"/>
        <w:rPr>
          <w:rFonts w:ascii="inherit" w:eastAsia="Times New Roman" w:hAnsi="inherit" w:cs="Arial"/>
          <w:color w:val="353535"/>
          <w:sz w:val="26"/>
          <w:szCs w:val="26"/>
          <w:lang w:eastAsia="ru-RU"/>
        </w:rPr>
      </w:pPr>
    </w:p>
    <w:p w:rsidR="00641BAC" w:rsidRPr="00CC3691" w:rsidRDefault="00641BAC" w:rsidP="00CC3691">
      <w:pPr>
        <w:shd w:val="clear" w:color="auto" w:fill="FFFFFF"/>
        <w:spacing w:after="0" w:line="240" w:lineRule="auto"/>
        <w:jc w:val="center"/>
        <w:textAlignment w:val="baseline"/>
        <w:rPr>
          <w:rFonts w:ascii="inherit" w:eastAsia="Times New Roman" w:hAnsi="inherit" w:cs="Arial"/>
          <w:color w:val="353535"/>
          <w:sz w:val="26"/>
          <w:szCs w:val="26"/>
          <w:lang w:eastAsia="ru-RU"/>
        </w:rPr>
      </w:pPr>
    </w:p>
    <w:p w:rsidR="00CC3691" w:rsidRPr="00641BAC" w:rsidRDefault="00CC3691" w:rsidP="00641BAC">
      <w:pPr>
        <w:shd w:val="clear" w:color="auto" w:fill="FFFFFF"/>
        <w:spacing w:after="0" w:line="240" w:lineRule="auto"/>
        <w:ind w:firstLine="708"/>
        <w:jc w:val="both"/>
        <w:textAlignment w:val="baseline"/>
        <w:rPr>
          <w:rFonts w:ascii="Times New Roman" w:eastAsia="Times New Roman" w:hAnsi="Times New Roman" w:cs="Times New Roman"/>
          <w:color w:val="353535"/>
          <w:sz w:val="28"/>
          <w:szCs w:val="28"/>
          <w:lang w:eastAsia="ru-RU"/>
        </w:rPr>
      </w:pPr>
      <w:proofErr w:type="gramStart"/>
      <w:r w:rsidRPr="00641BAC">
        <w:rPr>
          <w:rFonts w:ascii="Times New Roman" w:eastAsia="Times New Roman" w:hAnsi="Times New Roman" w:cs="Times New Roman"/>
          <w:color w:val="353535"/>
          <w:sz w:val="28"/>
          <w:szCs w:val="28"/>
          <w:lang w:eastAsia="ru-RU"/>
        </w:rPr>
        <w:t>Анализ информации, поступающей в аппарат Национального антитеррористического комитета, свидетельствует о сохраняющейся на территории РФ актуальности угроз, исходящих от международных террористических организаций (далее</w:t>
      </w:r>
      <w:r w:rsidR="00641BAC">
        <w:rPr>
          <w:rFonts w:ascii="Times New Roman" w:eastAsia="Times New Roman" w:hAnsi="Times New Roman" w:cs="Times New Roman"/>
          <w:color w:val="353535"/>
          <w:sz w:val="28"/>
          <w:szCs w:val="28"/>
          <w:lang w:eastAsia="ru-RU"/>
        </w:rPr>
        <w:t xml:space="preserve"> </w:t>
      </w:r>
      <w:r w:rsidRPr="00641BAC">
        <w:rPr>
          <w:rFonts w:ascii="Times New Roman" w:eastAsia="Times New Roman" w:hAnsi="Times New Roman" w:cs="Times New Roman"/>
          <w:color w:val="353535"/>
          <w:sz w:val="28"/>
          <w:szCs w:val="28"/>
          <w:lang w:eastAsia="ru-RU"/>
        </w:rPr>
        <w:t>- МТО) и причастных к ним иностранных террористов – боевиков, а также российских граждан, принимавших участие в вооруженных конфликтах за рубежом.</w:t>
      </w:r>
      <w:proofErr w:type="gramEnd"/>
    </w:p>
    <w:p w:rsidR="00CC3691" w:rsidRPr="00641BAC" w:rsidRDefault="00CC3691" w:rsidP="00641BAC">
      <w:pPr>
        <w:shd w:val="clear" w:color="auto" w:fill="FFFFFF"/>
        <w:spacing w:after="0" w:line="240" w:lineRule="auto"/>
        <w:ind w:firstLine="708"/>
        <w:jc w:val="both"/>
        <w:textAlignment w:val="baseline"/>
        <w:rPr>
          <w:rFonts w:ascii="Times New Roman" w:eastAsia="Times New Roman" w:hAnsi="Times New Roman" w:cs="Times New Roman"/>
          <w:color w:val="353535"/>
          <w:sz w:val="28"/>
          <w:szCs w:val="28"/>
          <w:lang w:eastAsia="ru-RU"/>
        </w:rPr>
      </w:pPr>
      <w:r w:rsidRPr="00641BAC">
        <w:rPr>
          <w:rFonts w:ascii="Times New Roman" w:eastAsia="Times New Roman" w:hAnsi="Times New Roman" w:cs="Times New Roman"/>
          <w:color w:val="353535"/>
          <w:sz w:val="28"/>
          <w:szCs w:val="28"/>
          <w:lang w:eastAsia="ru-RU"/>
        </w:rPr>
        <w:t>Главарями МТО продолжают предприниматься попытки распространения террористической активности на территории России, в частности, с использованием иностранных террористов – боевиков, принимающих в РФ по каналам миграции, а также через российских граждан, принимавших участие в вооруженных конфликтах за рубежом, в целях совершения терактов на объектах спорта, транспортной инфраструктуры ив местах массового пребывания людей.</w:t>
      </w:r>
    </w:p>
    <w:p w:rsidR="00CC3691" w:rsidRPr="00641BAC" w:rsidRDefault="00CC3691" w:rsidP="00641BAC">
      <w:pPr>
        <w:shd w:val="clear" w:color="auto" w:fill="FFFFFF"/>
        <w:spacing w:after="0" w:line="240" w:lineRule="auto"/>
        <w:ind w:firstLine="708"/>
        <w:jc w:val="both"/>
        <w:textAlignment w:val="baseline"/>
        <w:rPr>
          <w:rFonts w:ascii="Times New Roman" w:eastAsia="Times New Roman" w:hAnsi="Times New Roman" w:cs="Times New Roman"/>
          <w:color w:val="353535"/>
          <w:sz w:val="28"/>
          <w:szCs w:val="28"/>
          <w:lang w:eastAsia="ru-RU"/>
        </w:rPr>
      </w:pPr>
      <w:r w:rsidRPr="00641BAC">
        <w:rPr>
          <w:rFonts w:ascii="Times New Roman" w:eastAsia="Times New Roman" w:hAnsi="Times New Roman" w:cs="Times New Roman"/>
          <w:color w:val="353535"/>
          <w:sz w:val="28"/>
          <w:szCs w:val="28"/>
          <w:lang w:eastAsia="ru-RU"/>
        </w:rPr>
        <w:t>Материалы расследуемых уголовных дел по статьям террористической направленности свидетельствует о том, что члены МТО, проникающие на территорию РФ, как правило, снимают внаем (поднаем) жилые помещения.</w:t>
      </w:r>
    </w:p>
    <w:p w:rsidR="00CC3691" w:rsidRPr="00641BAC" w:rsidRDefault="00CC3691" w:rsidP="00641BAC">
      <w:pPr>
        <w:shd w:val="clear" w:color="auto" w:fill="FFFFFF"/>
        <w:spacing w:after="0" w:line="240" w:lineRule="auto"/>
        <w:jc w:val="both"/>
        <w:textAlignment w:val="baseline"/>
        <w:rPr>
          <w:rFonts w:ascii="Times New Roman" w:eastAsia="Times New Roman" w:hAnsi="Times New Roman" w:cs="Times New Roman"/>
          <w:color w:val="353535"/>
          <w:sz w:val="28"/>
          <w:szCs w:val="28"/>
          <w:lang w:eastAsia="ru-RU"/>
        </w:rPr>
      </w:pPr>
      <w:r w:rsidRPr="00641BAC">
        <w:rPr>
          <w:rFonts w:ascii="Times New Roman" w:eastAsia="Times New Roman" w:hAnsi="Times New Roman" w:cs="Times New Roman"/>
          <w:color w:val="353535"/>
          <w:sz w:val="28"/>
          <w:szCs w:val="28"/>
          <w:lang w:eastAsia="ru-RU"/>
        </w:rPr>
        <w:t xml:space="preserve">Учитывая изложенное, антитеррористическая комиссия </w:t>
      </w:r>
      <w:proofErr w:type="spellStart"/>
      <w:r w:rsidR="00641BAC">
        <w:rPr>
          <w:rFonts w:ascii="Times New Roman" w:eastAsia="Times New Roman" w:hAnsi="Times New Roman" w:cs="Times New Roman"/>
          <w:color w:val="353535"/>
          <w:sz w:val="28"/>
          <w:szCs w:val="28"/>
          <w:lang w:eastAsia="ru-RU"/>
        </w:rPr>
        <w:t>Ахвахского</w:t>
      </w:r>
      <w:proofErr w:type="spellEnd"/>
      <w:r w:rsidR="00641BAC">
        <w:rPr>
          <w:rFonts w:ascii="Times New Roman" w:eastAsia="Times New Roman" w:hAnsi="Times New Roman" w:cs="Times New Roman"/>
          <w:color w:val="353535"/>
          <w:sz w:val="28"/>
          <w:szCs w:val="28"/>
          <w:lang w:eastAsia="ru-RU"/>
        </w:rPr>
        <w:t xml:space="preserve"> </w:t>
      </w:r>
      <w:r w:rsidRPr="00641BAC">
        <w:rPr>
          <w:rFonts w:ascii="Times New Roman" w:eastAsia="Times New Roman" w:hAnsi="Times New Roman" w:cs="Times New Roman"/>
          <w:color w:val="353535"/>
          <w:sz w:val="28"/>
          <w:szCs w:val="28"/>
          <w:lang w:eastAsia="ru-RU"/>
        </w:rPr>
        <w:t xml:space="preserve"> района разъясняет последствия (меры ответственности) несоблюдения требований законодательства при сдаче жилых помещений внаем (аренду) и бесконтрольное пребывание в них посторонних лиц.</w:t>
      </w:r>
    </w:p>
    <w:p w:rsidR="00641BAC" w:rsidRDefault="00641BAC" w:rsidP="00641BAC">
      <w:pPr>
        <w:shd w:val="clear" w:color="auto" w:fill="FFFFFF"/>
        <w:spacing w:after="0" w:line="240" w:lineRule="auto"/>
        <w:ind w:firstLine="708"/>
        <w:jc w:val="both"/>
        <w:textAlignment w:val="baseline"/>
        <w:rPr>
          <w:rFonts w:ascii="Times New Roman" w:eastAsia="Times New Roman" w:hAnsi="Times New Roman" w:cs="Times New Roman"/>
          <w:color w:val="353535"/>
          <w:sz w:val="28"/>
          <w:szCs w:val="28"/>
          <w:lang w:eastAsia="ru-RU"/>
        </w:rPr>
      </w:pPr>
    </w:p>
    <w:p w:rsidR="00CC3691" w:rsidRPr="00641BAC" w:rsidRDefault="00CC3691" w:rsidP="00641BAC">
      <w:pPr>
        <w:shd w:val="clear" w:color="auto" w:fill="FFFFFF"/>
        <w:spacing w:after="0" w:line="240" w:lineRule="auto"/>
        <w:ind w:firstLine="708"/>
        <w:jc w:val="both"/>
        <w:textAlignment w:val="baseline"/>
        <w:rPr>
          <w:rFonts w:ascii="Times New Roman" w:eastAsia="Times New Roman" w:hAnsi="Times New Roman" w:cs="Times New Roman"/>
          <w:color w:val="353535"/>
          <w:sz w:val="28"/>
          <w:szCs w:val="28"/>
          <w:lang w:eastAsia="ru-RU"/>
        </w:rPr>
      </w:pPr>
      <w:r w:rsidRPr="00641BAC">
        <w:rPr>
          <w:rFonts w:ascii="Times New Roman" w:eastAsia="Times New Roman" w:hAnsi="Times New Roman" w:cs="Times New Roman"/>
          <w:color w:val="353535"/>
          <w:sz w:val="28"/>
          <w:szCs w:val="28"/>
          <w:lang w:eastAsia="ru-RU"/>
        </w:rPr>
        <w:t>А именно:</w:t>
      </w:r>
    </w:p>
    <w:p w:rsidR="00CC3691" w:rsidRPr="00641BAC" w:rsidRDefault="00CC3691" w:rsidP="00641BAC">
      <w:pPr>
        <w:shd w:val="clear" w:color="auto" w:fill="FFFFFF"/>
        <w:spacing w:after="0" w:line="240" w:lineRule="auto"/>
        <w:jc w:val="both"/>
        <w:textAlignment w:val="baseline"/>
        <w:rPr>
          <w:rFonts w:ascii="Times New Roman" w:eastAsia="Times New Roman" w:hAnsi="Times New Roman" w:cs="Times New Roman"/>
          <w:color w:val="353535"/>
          <w:sz w:val="28"/>
          <w:szCs w:val="28"/>
          <w:lang w:eastAsia="ru-RU"/>
        </w:rPr>
      </w:pPr>
      <w:r w:rsidRPr="00641BAC">
        <w:rPr>
          <w:rFonts w:ascii="Times New Roman" w:eastAsia="Times New Roman" w:hAnsi="Times New Roman" w:cs="Times New Roman"/>
          <w:b/>
          <w:bCs/>
          <w:color w:val="353535"/>
          <w:sz w:val="28"/>
          <w:szCs w:val="28"/>
          <w:bdr w:val="none" w:sz="0" w:space="0" w:color="auto" w:frame="1"/>
          <w:lang w:eastAsia="ru-RU"/>
        </w:rPr>
        <w:t>Статья 205.1. Содействие террористической деятельности</w:t>
      </w:r>
    </w:p>
    <w:p w:rsidR="00CC3691" w:rsidRPr="00641BAC" w:rsidRDefault="00122D1C" w:rsidP="00641BAC">
      <w:pPr>
        <w:shd w:val="clear" w:color="auto" w:fill="FFFFFF"/>
        <w:spacing w:after="0" w:line="240" w:lineRule="auto"/>
        <w:jc w:val="both"/>
        <w:textAlignment w:val="baseline"/>
        <w:rPr>
          <w:rFonts w:ascii="Times New Roman" w:eastAsia="Times New Roman" w:hAnsi="Times New Roman" w:cs="Times New Roman"/>
          <w:color w:val="353535"/>
          <w:sz w:val="28"/>
          <w:szCs w:val="28"/>
          <w:lang w:eastAsia="ru-RU"/>
        </w:rPr>
      </w:pPr>
      <w:r>
        <w:rPr>
          <w:rFonts w:ascii="Times New Roman" w:eastAsia="Times New Roman" w:hAnsi="Times New Roman" w:cs="Times New Roman"/>
          <w:color w:val="353535"/>
          <w:sz w:val="28"/>
          <w:szCs w:val="28"/>
          <w:lang w:eastAsia="ru-RU"/>
        </w:rPr>
        <w:t>-</w:t>
      </w:r>
      <w:r w:rsidR="00CC3691" w:rsidRPr="00641BAC">
        <w:rPr>
          <w:rFonts w:ascii="Times New Roman" w:eastAsia="Times New Roman" w:hAnsi="Times New Roman" w:cs="Times New Roman"/>
          <w:color w:val="353535"/>
          <w:sz w:val="28"/>
          <w:szCs w:val="28"/>
          <w:lang w:eastAsia="ru-RU"/>
        </w:rPr>
        <w:t xml:space="preserve"> </w:t>
      </w:r>
      <w:r>
        <w:rPr>
          <w:rFonts w:ascii="Times New Roman" w:eastAsia="Times New Roman" w:hAnsi="Times New Roman" w:cs="Times New Roman"/>
          <w:color w:val="353535"/>
          <w:sz w:val="28"/>
          <w:szCs w:val="28"/>
          <w:lang w:eastAsia="ru-RU"/>
        </w:rPr>
        <w:t>п</w:t>
      </w:r>
      <w:r w:rsidR="00CC3691" w:rsidRPr="00641BAC">
        <w:rPr>
          <w:rFonts w:ascii="Times New Roman" w:eastAsia="Times New Roman" w:hAnsi="Times New Roman" w:cs="Times New Roman"/>
          <w:color w:val="353535"/>
          <w:sz w:val="28"/>
          <w:szCs w:val="28"/>
          <w:lang w:eastAsia="ru-RU"/>
        </w:rPr>
        <w:t xml:space="preserve">особничество в совершении хотя бы одного из преступлений, </w:t>
      </w:r>
      <w:r w:rsidR="00CC3691" w:rsidRPr="00641BAC">
        <w:rPr>
          <w:rFonts w:ascii="Times New Roman" w:eastAsia="Times New Roman" w:hAnsi="Times New Roman" w:cs="Times New Roman"/>
          <w:sz w:val="28"/>
          <w:szCs w:val="28"/>
          <w:lang w:eastAsia="ru-RU"/>
        </w:rPr>
        <w:t>предусмотренных </w:t>
      </w:r>
      <w:hyperlink r:id="rId7" w:anchor="dst2163" w:tgtFrame="_blank" w:history="1">
        <w:r w:rsidR="00CC3691" w:rsidRPr="00641BAC">
          <w:rPr>
            <w:rFonts w:ascii="Times New Roman" w:eastAsia="Times New Roman" w:hAnsi="Times New Roman" w:cs="Times New Roman"/>
            <w:sz w:val="28"/>
            <w:szCs w:val="28"/>
            <w:lang w:eastAsia="ru-RU"/>
          </w:rPr>
          <w:t>статьей 205</w:t>
        </w:r>
      </w:hyperlink>
      <w:r w:rsidR="00CC3691" w:rsidRPr="00641BAC">
        <w:rPr>
          <w:rFonts w:ascii="Times New Roman" w:eastAsia="Times New Roman" w:hAnsi="Times New Roman" w:cs="Times New Roman"/>
          <w:sz w:val="28"/>
          <w:szCs w:val="28"/>
          <w:lang w:eastAsia="ru-RU"/>
        </w:rPr>
        <w:t>, </w:t>
      </w:r>
      <w:hyperlink r:id="rId8" w:anchor="dst101334" w:tgtFrame="_blank" w:history="1">
        <w:r w:rsidR="00CC3691" w:rsidRPr="00641BAC">
          <w:rPr>
            <w:rFonts w:ascii="Times New Roman" w:eastAsia="Times New Roman" w:hAnsi="Times New Roman" w:cs="Times New Roman"/>
            <w:sz w:val="28"/>
            <w:szCs w:val="28"/>
            <w:lang w:eastAsia="ru-RU"/>
          </w:rPr>
          <w:t>частью третьей статьи 206</w:t>
        </w:r>
      </w:hyperlink>
      <w:r w:rsidR="00CC3691" w:rsidRPr="00641BAC">
        <w:rPr>
          <w:rFonts w:ascii="Times New Roman" w:eastAsia="Times New Roman" w:hAnsi="Times New Roman" w:cs="Times New Roman"/>
          <w:sz w:val="28"/>
          <w:szCs w:val="28"/>
          <w:lang w:eastAsia="ru-RU"/>
        </w:rPr>
        <w:t>, </w:t>
      </w:r>
      <w:hyperlink r:id="rId9" w:anchor="dst103243" w:tgtFrame="_blank" w:history="1">
        <w:r w:rsidR="00CC3691" w:rsidRPr="00641BAC">
          <w:rPr>
            <w:rFonts w:ascii="Times New Roman" w:eastAsia="Times New Roman" w:hAnsi="Times New Roman" w:cs="Times New Roman"/>
            <w:sz w:val="28"/>
            <w:szCs w:val="28"/>
            <w:lang w:eastAsia="ru-RU"/>
          </w:rPr>
          <w:t>частью первой статьи 208</w:t>
        </w:r>
      </w:hyperlink>
      <w:r w:rsidR="00CC3691" w:rsidRPr="00641BAC">
        <w:rPr>
          <w:rFonts w:ascii="Times New Roman" w:eastAsia="Times New Roman" w:hAnsi="Times New Roman" w:cs="Times New Roman"/>
          <w:sz w:val="28"/>
          <w:szCs w:val="28"/>
          <w:lang w:eastAsia="ru-RU"/>
        </w:rPr>
        <w:t> настоящего Кодекса, наказывается лишением свободы на срок от десяти до двадцати лет.</w:t>
      </w:r>
    </w:p>
    <w:p w:rsidR="00CC3691" w:rsidRDefault="00CC3691" w:rsidP="00641BAC">
      <w:pPr>
        <w:shd w:val="clear" w:color="auto" w:fill="FFFFFF"/>
        <w:spacing w:after="0" w:line="240" w:lineRule="auto"/>
        <w:jc w:val="both"/>
        <w:textAlignment w:val="baseline"/>
        <w:rPr>
          <w:rFonts w:ascii="Times New Roman" w:eastAsia="Times New Roman" w:hAnsi="Times New Roman" w:cs="Times New Roman"/>
          <w:color w:val="353535"/>
          <w:sz w:val="28"/>
          <w:szCs w:val="28"/>
          <w:lang w:eastAsia="ru-RU"/>
        </w:rPr>
      </w:pPr>
      <w:r w:rsidRPr="00641BAC">
        <w:rPr>
          <w:rFonts w:ascii="Times New Roman" w:eastAsia="Times New Roman" w:hAnsi="Times New Roman" w:cs="Times New Roman"/>
          <w:b/>
          <w:bCs/>
          <w:color w:val="353535"/>
          <w:sz w:val="28"/>
          <w:szCs w:val="28"/>
          <w:bdr w:val="none" w:sz="0" w:space="0" w:color="auto" w:frame="1"/>
          <w:lang w:eastAsia="ru-RU"/>
        </w:rPr>
        <w:lastRenderedPageBreak/>
        <w:t>Примечание</w:t>
      </w:r>
      <w:r w:rsidRPr="00641BAC">
        <w:rPr>
          <w:rFonts w:ascii="Times New Roman" w:eastAsia="Times New Roman" w:hAnsi="Times New Roman" w:cs="Times New Roman"/>
          <w:color w:val="353535"/>
          <w:sz w:val="28"/>
          <w:szCs w:val="28"/>
          <w:lang w:eastAsia="ru-RU"/>
        </w:rPr>
        <w:t>: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CC3691" w:rsidRPr="00122D1C" w:rsidRDefault="00CC3691" w:rsidP="00641BAC">
      <w:pPr>
        <w:shd w:val="clear" w:color="auto" w:fill="FFFFFF"/>
        <w:spacing w:after="0" w:line="240" w:lineRule="auto"/>
        <w:jc w:val="both"/>
        <w:textAlignment w:val="baseline"/>
        <w:rPr>
          <w:rFonts w:ascii="Times New Roman" w:eastAsia="Times New Roman" w:hAnsi="Times New Roman" w:cs="Times New Roman"/>
          <w:b/>
          <w:color w:val="353535"/>
          <w:sz w:val="28"/>
          <w:szCs w:val="28"/>
          <w:lang w:eastAsia="ru-RU"/>
        </w:rPr>
      </w:pPr>
      <w:r w:rsidRPr="00641BAC">
        <w:rPr>
          <w:rFonts w:ascii="Times New Roman" w:eastAsia="Times New Roman" w:hAnsi="Times New Roman" w:cs="Times New Roman"/>
          <w:color w:val="353535"/>
          <w:sz w:val="28"/>
          <w:szCs w:val="28"/>
          <w:lang w:eastAsia="ru-RU"/>
        </w:rPr>
        <w:br/>
      </w:r>
      <w:r w:rsidRPr="00122D1C">
        <w:rPr>
          <w:rFonts w:ascii="Times New Roman" w:eastAsia="Times New Roman" w:hAnsi="Times New Roman" w:cs="Times New Roman"/>
          <w:b/>
          <w:bCs/>
          <w:color w:val="353535"/>
          <w:sz w:val="28"/>
          <w:szCs w:val="28"/>
          <w:bdr w:val="none" w:sz="0" w:space="0" w:color="auto" w:frame="1"/>
          <w:lang w:eastAsia="ru-RU"/>
        </w:rPr>
        <w:t>Кодекс РФ об Административных Правонарушениях.</w:t>
      </w:r>
    </w:p>
    <w:p w:rsidR="00122D1C" w:rsidRDefault="00CC3691" w:rsidP="00641BAC">
      <w:pPr>
        <w:shd w:val="clear" w:color="auto" w:fill="FFFFFF"/>
        <w:spacing w:after="0" w:line="240" w:lineRule="auto"/>
        <w:jc w:val="both"/>
        <w:textAlignment w:val="baseline"/>
        <w:rPr>
          <w:rFonts w:ascii="Times New Roman" w:eastAsia="Times New Roman" w:hAnsi="Times New Roman" w:cs="Times New Roman"/>
          <w:b/>
          <w:bCs/>
          <w:color w:val="353535"/>
          <w:sz w:val="28"/>
          <w:szCs w:val="28"/>
          <w:bdr w:val="none" w:sz="0" w:space="0" w:color="auto" w:frame="1"/>
          <w:lang w:eastAsia="ru-RU"/>
        </w:rPr>
      </w:pPr>
      <w:r w:rsidRPr="00122D1C">
        <w:rPr>
          <w:rFonts w:ascii="Times New Roman" w:eastAsia="Times New Roman" w:hAnsi="Times New Roman" w:cs="Times New Roman"/>
          <w:b/>
          <w:bCs/>
          <w:color w:val="353535"/>
          <w:sz w:val="28"/>
          <w:szCs w:val="28"/>
          <w:bdr w:val="none" w:sz="0" w:space="0" w:color="auto" w:frame="1"/>
          <w:lang w:eastAsia="ru-RU"/>
        </w:rPr>
        <w:t>Статья 18.9. Нарушение правил пребывания в Российской Федерации иностранных граждан и лиц без гражданства</w:t>
      </w:r>
      <w:r w:rsidR="00122D1C" w:rsidRPr="00122D1C">
        <w:rPr>
          <w:rFonts w:ascii="Times New Roman" w:eastAsia="Times New Roman" w:hAnsi="Times New Roman" w:cs="Times New Roman"/>
          <w:b/>
          <w:bCs/>
          <w:color w:val="353535"/>
          <w:sz w:val="28"/>
          <w:szCs w:val="28"/>
          <w:bdr w:val="none" w:sz="0" w:space="0" w:color="auto" w:frame="1"/>
          <w:lang w:eastAsia="ru-RU"/>
        </w:rPr>
        <w:t>.</w:t>
      </w:r>
    </w:p>
    <w:p w:rsidR="00CC3691" w:rsidRPr="00641BAC" w:rsidRDefault="00CC3691" w:rsidP="00641BAC">
      <w:pPr>
        <w:shd w:val="clear" w:color="auto" w:fill="FFFFFF"/>
        <w:spacing w:after="0" w:line="240" w:lineRule="auto"/>
        <w:jc w:val="both"/>
        <w:textAlignment w:val="baseline"/>
        <w:rPr>
          <w:rFonts w:ascii="Times New Roman" w:eastAsia="Times New Roman" w:hAnsi="Times New Roman" w:cs="Times New Roman"/>
          <w:color w:val="353535"/>
          <w:sz w:val="28"/>
          <w:szCs w:val="28"/>
          <w:lang w:eastAsia="ru-RU"/>
        </w:rPr>
      </w:pPr>
      <w:r w:rsidRPr="00641BAC">
        <w:rPr>
          <w:rFonts w:ascii="Times New Roman" w:eastAsia="Times New Roman" w:hAnsi="Times New Roman" w:cs="Times New Roman"/>
          <w:bCs/>
          <w:color w:val="353535"/>
          <w:sz w:val="28"/>
          <w:szCs w:val="28"/>
          <w:bdr w:val="none" w:sz="0" w:space="0" w:color="auto" w:frame="1"/>
          <w:lang w:eastAsia="ru-RU"/>
        </w:rPr>
        <w:br/>
      </w:r>
      <w:proofErr w:type="gramStart"/>
      <w:r w:rsidR="00122D1C">
        <w:rPr>
          <w:rFonts w:ascii="Times New Roman" w:eastAsia="Times New Roman" w:hAnsi="Times New Roman" w:cs="Times New Roman"/>
          <w:bCs/>
          <w:color w:val="353535"/>
          <w:sz w:val="28"/>
          <w:szCs w:val="28"/>
          <w:bdr w:val="none" w:sz="0" w:space="0" w:color="auto" w:frame="1"/>
          <w:lang w:eastAsia="ru-RU"/>
        </w:rPr>
        <w:t>- п</w:t>
      </w:r>
      <w:r w:rsidRPr="00641BAC">
        <w:rPr>
          <w:rFonts w:ascii="Times New Roman" w:eastAsia="Times New Roman" w:hAnsi="Times New Roman" w:cs="Times New Roman"/>
          <w:bCs/>
          <w:color w:val="353535"/>
          <w:sz w:val="28"/>
          <w:szCs w:val="28"/>
          <w:bdr w:val="none" w:sz="0" w:space="0" w:color="auto" w:frame="1"/>
          <w:lang w:eastAsia="ru-RU"/>
        </w:rPr>
        <w:t>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 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w:t>
      </w:r>
      <w:proofErr w:type="gramEnd"/>
      <w:r w:rsidRPr="00641BAC">
        <w:rPr>
          <w:rFonts w:ascii="Times New Roman" w:eastAsia="Times New Roman" w:hAnsi="Times New Roman" w:cs="Times New Roman"/>
          <w:bCs/>
          <w:color w:val="353535"/>
          <w:sz w:val="28"/>
          <w:szCs w:val="28"/>
          <w:bdr w:val="none" w:sz="0" w:space="0" w:color="auto" w:frame="1"/>
          <w:lang w:eastAsia="ru-RU"/>
        </w:rPr>
        <w:t xml:space="preserve"> на юридических лиц - от четырехсот тысяч до пятисот тысяч рублей.</w:t>
      </w:r>
    </w:p>
    <w:p w:rsidR="00CC3691" w:rsidRPr="00641BAC" w:rsidRDefault="00CC3691" w:rsidP="00641BAC">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r>
        <w:rPr>
          <w:noProof/>
          <w:lang w:eastAsia="ru-RU"/>
        </w:rPr>
        <w:lastRenderedPageBreak/>
        <w:drawing>
          <wp:inline distT="0" distB="0" distL="0" distR="0">
            <wp:extent cx="4762500" cy="4486275"/>
            <wp:effectExtent l="19050" t="0" r="0" b="0"/>
            <wp:docPr id="2" name="Рисунок 1" descr="Денежное вознограждение за добровольную сдачу оруж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ежное вознограждение за добровольную сдачу оружие"/>
                    <pic:cNvPicPr>
                      <a:picLocks noChangeAspect="1" noChangeArrowheads="1"/>
                    </pic:cNvPicPr>
                  </pic:nvPicPr>
                  <pic:blipFill>
                    <a:blip r:embed="rId10"/>
                    <a:srcRect/>
                    <a:stretch>
                      <a:fillRect/>
                    </a:stretch>
                  </pic:blipFill>
                  <pic:spPr bwMode="auto">
                    <a:xfrm>
                      <a:off x="0" y="0"/>
                      <a:ext cx="4762500" cy="4486275"/>
                    </a:xfrm>
                    <a:prstGeom prst="rect">
                      <a:avLst/>
                    </a:prstGeom>
                    <a:noFill/>
                    <a:ln w="9525">
                      <a:noFill/>
                      <a:miter lim="800000"/>
                      <a:headEnd/>
                      <a:tailEnd/>
                    </a:ln>
                  </pic:spPr>
                </pic:pic>
              </a:graphicData>
            </a:graphic>
          </wp:inline>
        </w:drawing>
      </w: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5D2043">
      <w:pPr>
        <w:shd w:val="clear" w:color="auto" w:fill="FFFFFF"/>
        <w:textAlignment w:val="baseline"/>
        <w:rPr>
          <w:rFonts w:ascii="Arial" w:hAnsi="Arial" w:cs="Arial"/>
          <w:color w:val="353535"/>
          <w:sz w:val="26"/>
          <w:szCs w:val="26"/>
        </w:rPr>
      </w:pPr>
      <w:r>
        <w:rPr>
          <w:rFonts w:ascii="Arial" w:hAnsi="Arial" w:cs="Arial"/>
          <w:color w:val="353535"/>
          <w:sz w:val="26"/>
          <w:szCs w:val="26"/>
        </w:rPr>
        <w:t>В Республике Дагестан была разработана программа по обеспечению общественного порядка и противодействию преступности в республике на 2014-2017 годы. Одним из пунктов данной программы запланирована ежегодная добровольная сдача гражданами на возмездной основе незаконно хранящегося огнестрельного оружия. Во исполнение программы правительством республики издано Постановление от 24 апреля 2014 года №184 «О мерах по организации добровольной сдачи гражданами незаконно хранящихся боеприпасов, огнестрельного оружия и взрывчатых веществ». Этой программой установлены и цены за добровольно сданное оружие.</w:t>
      </w: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Pr="009B0CF4" w:rsidRDefault="005D2043" w:rsidP="0091556D">
      <w:pPr>
        <w:spacing w:after="0"/>
        <w:jc w:val="both"/>
        <w:rPr>
          <w:rFonts w:ascii="Times New Roman" w:hAnsi="Times New Roman" w:cs="Times New Roman"/>
          <w:sz w:val="28"/>
          <w:szCs w:val="28"/>
        </w:rPr>
      </w:pPr>
    </w:p>
    <w:sectPr w:rsidR="005D2043" w:rsidRPr="009B0CF4" w:rsidSect="000F3DB6">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13BB0"/>
    <w:multiLevelType w:val="multilevel"/>
    <w:tmpl w:val="C2B64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CF4"/>
    <w:rsid w:val="000071FE"/>
    <w:rsid w:val="00082939"/>
    <w:rsid w:val="000F3DB6"/>
    <w:rsid w:val="0011555A"/>
    <w:rsid w:val="00122D1C"/>
    <w:rsid w:val="0013377A"/>
    <w:rsid w:val="00171A34"/>
    <w:rsid w:val="001A1181"/>
    <w:rsid w:val="001A4B3B"/>
    <w:rsid w:val="001D0C80"/>
    <w:rsid w:val="001E72CA"/>
    <w:rsid w:val="00210878"/>
    <w:rsid w:val="00252962"/>
    <w:rsid w:val="002E557D"/>
    <w:rsid w:val="00313B88"/>
    <w:rsid w:val="00372615"/>
    <w:rsid w:val="003C4AB8"/>
    <w:rsid w:val="00446883"/>
    <w:rsid w:val="0046141E"/>
    <w:rsid w:val="00470638"/>
    <w:rsid w:val="004E42C9"/>
    <w:rsid w:val="004E7EEB"/>
    <w:rsid w:val="005145DB"/>
    <w:rsid w:val="00536384"/>
    <w:rsid w:val="00546AF2"/>
    <w:rsid w:val="00551CC5"/>
    <w:rsid w:val="005851E2"/>
    <w:rsid w:val="005D2043"/>
    <w:rsid w:val="00605687"/>
    <w:rsid w:val="00616953"/>
    <w:rsid w:val="00641BAC"/>
    <w:rsid w:val="00645B3E"/>
    <w:rsid w:val="006C369E"/>
    <w:rsid w:val="00716B4F"/>
    <w:rsid w:val="00721948"/>
    <w:rsid w:val="0072224F"/>
    <w:rsid w:val="00731B25"/>
    <w:rsid w:val="007A32F2"/>
    <w:rsid w:val="007C1993"/>
    <w:rsid w:val="00853459"/>
    <w:rsid w:val="008A4615"/>
    <w:rsid w:val="0091556D"/>
    <w:rsid w:val="009612E0"/>
    <w:rsid w:val="009B0CF4"/>
    <w:rsid w:val="009E1E31"/>
    <w:rsid w:val="00A176E6"/>
    <w:rsid w:val="00AB610E"/>
    <w:rsid w:val="00AC232D"/>
    <w:rsid w:val="00B9275D"/>
    <w:rsid w:val="00C26D30"/>
    <w:rsid w:val="00C3539D"/>
    <w:rsid w:val="00C65BFE"/>
    <w:rsid w:val="00CA04C6"/>
    <w:rsid w:val="00CC3691"/>
    <w:rsid w:val="00CD4314"/>
    <w:rsid w:val="00D42CBF"/>
    <w:rsid w:val="00D60644"/>
    <w:rsid w:val="00D67753"/>
    <w:rsid w:val="00DC050E"/>
    <w:rsid w:val="00DD5A2D"/>
    <w:rsid w:val="00E2146E"/>
    <w:rsid w:val="00E80FA4"/>
    <w:rsid w:val="00EC76EC"/>
    <w:rsid w:val="00F16E58"/>
    <w:rsid w:val="00FB5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15"/>
  </w:style>
  <w:style w:type="paragraph" w:styleId="2">
    <w:name w:val="heading 2"/>
    <w:basedOn w:val="a"/>
    <w:link w:val="20"/>
    <w:uiPriority w:val="9"/>
    <w:qFormat/>
    <w:rsid w:val="00CC36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2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082939"/>
    <w:rPr>
      <w:rFonts w:ascii="Times New Roman" w:eastAsia="Times New Roman" w:hAnsi="Times New Roman" w:cs="Times New Roman"/>
      <w:b/>
      <w:bCs/>
      <w:sz w:val="28"/>
      <w:szCs w:val="28"/>
      <w:shd w:val="clear" w:color="auto" w:fill="FFFFFF"/>
    </w:rPr>
  </w:style>
  <w:style w:type="character" w:customStyle="1" w:styleId="1">
    <w:name w:val="Заголовок №1"/>
    <w:basedOn w:val="a0"/>
    <w:rsid w:val="000829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082939"/>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82939"/>
    <w:pPr>
      <w:widowControl w:val="0"/>
      <w:shd w:val="clear" w:color="auto" w:fill="FFFFFF"/>
      <w:spacing w:after="0" w:line="326"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082939"/>
    <w:pPr>
      <w:widowControl w:val="0"/>
      <w:shd w:val="clear" w:color="auto" w:fill="FFFFFF"/>
      <w:spacing w:before="240" w:after="0" w:line="317" w:lineRule="exact"/>
      <w:ind w:firstLine="760"/>
      <w:jc w:val="both"/>
    </w:pPr>
    <w:rPr>
      <w:rFonts w:ascii="Times New Roman" w:eastAsia="Times New Roman" w:hAnsi="Times New Roman" w:cs="Times New Roman"/>
      <w:sz w:val="28"/>
      <w:szCs w:val="28"/>
    </w:rPr>
  </w:style>
  <w:style w:type="character" w:customStyle="1" w:styleId="normaltextrun">
    <w:name w:val="normaltextrun"/>
    <w:basedOn w:val="a0"/>
    <w:rsid w:val="00082939"/>
  </w:style>
  <w:style w:type="character" w:customStyle="1" w:styleId="eop">
    <w:name w:val="eop"/>
    <w:basedOn w:val="a0"/>
    <w:rsid w:val="00082939"/>
  </w:style>
  <w:style w:type="paragraph" w:customStyle="1" w:styleId="paragraph">
    <w:name w:val="paragraph"/>
    <w:basedOn w:val="a"/>
    <w:rsid w:val="00082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2939"/>
  </w:style>
  <w:style w:type="character" w:customStyle="1" w:styleId="20">
    <w:name w:val="Заголовок 2 Знак"/>
    <w:basedOn w:val="a0"/>
    <w:link w:val="2"/>
    <w:uiPriority w:val="9"/>
    <w:rsid w:val="00CC369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CC3691"/>
    <w:rPr>
      <w:color w:val="0000FF"/>
      <w:u w:val="single"/>
    </w:rPr>
  </w:style>
  <w:style w:type="paragraph" w:styleId="a5">
    <w:name w:val="Balloon Text"/>
    <w:basedOn w:val="a"/>
    <w:link w:val="a6"/>
    <w:uiPriority w:val="99"/>
    <w:semiHidden/>
    <w:unhideWhenUsed/>
    <w:rsid w:val="00CC36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628776">
      <w:bodyDiv w:val="1"/>
      <w:marLeft w:val="0"/>
      <w:marRight w:val="0"/>
      <w:marTop w:val="0"/>
      <w:marBottom w:val="0"/>
      <w:divBdr>
        <w:top w:val="none" w:sz="0" w:space="0" w:color="auto"/>
        <w:left w:val="none" w:sz="0" w:space="0" w:color="auto"/>
        <w:bottom w:val="none" w:sz="0" w:space="0" w:color="auto"/>
        <w:right w:val="none" w:sz="0" w:space="0" w:color="auto"/>
      </w:divBdr>
      <w:divsChild>
        <w:div w:id="1085110251">
          <w:marLeft w:val="0"/>
          <w:marRight w:val="0"/>
          <w:marTop w:val="0"/>
          <w:marBottom w:val="0"/>
          <w:divBdr>
            <w:top w:val="none" w:sz="0" w:space="0" w:color="auto"/>
            <w:left w:val="none" w:sz="0" w:space="0" w:color="auto"/>
            <w:bottom w:val="none" w:sz="0" w:space="0" w:color="auto"/>
            <w:right w:val="none" w:sz="0" w:space="0" w:color="auto"/>
          </w:divBdr>
        </w:div>
      </w:divsChild>
    </w:div>
    <w:div w:id="992368483">
      <w:bodyDiv w:val="1"/>
      <w:marLeft w:val="0"/>
      <w:marRight w:val="0"/>
      <w:marTop w:val="0"/>
      <w:marBottom w:val="0"/>
      <w:divBdr>
        <w:top w:val="none" w:sz="0" w:space="0" w:color="auto"/>
        <w:left w:val="none" w:sz="0" w:space="0" w:color="auto"/>
        <w:bottom w:val="none" w:sz="0" w:space="0" w:color="auto"/>
        <w:right w:val="none" w:sz="0" w:space="0" w:color="auto"/>
      </w:divBdr>
    </w:div>
    <w:div w:id="1876304657">
      <w:bodyDiv w:val="1"/>
      <w:marLeft w:val="0"/>
      <w:marRight w:val="0"/>
      <w:marTop w:val="0"/>
      <w:marBottom w:val="0"/>
      <w:divBdr>
        <w:top w:val="none" w:sz="0" w:space="0" w:color="auto"/>
        <w:left w:val="none" w:sz="0" w:space="0" w:color="auto"/>
        <w:bottom w:val="none" w:sz="0" w:space="0" w:color="auto"/>
        <w:right w:val="none" w:sz="0" w:space="0" w:color="auto"/>
      </w:divBdr>
      <w:divsChild>
        <w:div w:id="1559170938">
          <w:marLeft w:val="0"/>
          <w:marRight w:val="0"/>
          <w:marTop w:val="0"/>
          <w:marBottom w:val="0"/>
          <w:divBdr>
            <w:top w:val="none" w:sz="0" w:space="0" w:color="auto"/>
            <w:left w:val="none" w:sz="0" w:space="0" w:color="auto"/>
            <w:bottom w:val="none" w:sz="0" w:space="0" w:color="auto"/>
            <w:right w:val="none" w:sz="0" w:space="0" w:color="auto"/>
          </w:divBdr>
        </w:div>
        <w:div w:id="1740056792">
          <w:marLeft w:val="0"/>
          <w:marRight w:val="0"/>
          <w:marTop w:val="418"/>
          <w:marBottom w:val="0"/>
          <w:divBdr>
            <w:top w:val="none" w:sz="0" w:space="0" w:color="auto"/>
            <w:left w:val="none" w:sz="0" w:space="0" w:color="auto"/>
            <w:bottom w:val="none" w:sz="0" w:space="0" w:color="auto"/>
            <w:right w:val="none" w:sz="0" w:space="0" w:color="auto"/>
          </w:divBdr>
          <w:divsChild>
            <w:div w:id="120779021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1258/3023e13509901f168fb24cd67654422cb4e93b13/" TargetMode="External"/><Relationship Id="rId3" Type="http://schemas.openxmlformats.org/officeDocument/2006/relationships/styles" Target="styles.xml"/><Relationship Id="rId7" Type="http://schemas.openxmlformats.org/officeDocument/2006/relationships/hyperlink" Target="http://www.consultant.ru/document/cons_doc_LAW_291258/0994b72ccab34fae773ced2c837691518a3e3d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onsultant.ru/document/cons_doc_LAW_291258/e15b4807e0a41503c8101b28cb338b6938e502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B782-7CB5-41C4-879C-B74654D5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c:creator>
  <cp:lastModifiedBy>1</cp:lastModifiedBy>
  <cp:revision>7</cp:revision>
  <cp:lastPrinted>2018-05-14T05:16:00Z</cp:lastPrinted>
  <dcterms:created xsi:type="dcterms:W3CDTF">2018-05-17T05:21:00Z</dcterms:created>
  <dcterms:modified xsi:type="dcterms:W3CDTF">2018-05-17T05:34:00Z</dcterms:modified>
</cp:coreProperties>
</file>